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0999D5B" w14:textId="220B58E3" w:rsidR="00431455" w:rsidRDefault="00431455" w:rsidP="00431455">
      <w:pPr>
        <w:jc w:val="center"/>
        <w:rPr>
          <w:b/>
          <w:bCs/>
          <w:color w:val="C00000"/>
        </w:rPr>
      </w:pPr>
      <w:r w:rsidRPr="006A1A1F">
        <w:rPr>
          <w:b/>
          <w:bCs/>
          <w:color w:val="C00000"/>
        </w:rPr>
        <w:t>TEHNIČNE SPECIFIKACIJE O IZVAJANJU OBRATOVALNEGA MONITORINGA ZA ODLAGALIŠČE CERO GAJKE V SKLOPU OKOLJEVARSTVENEGA DOVOLJENJA ŠT. 35407-3/2013-24</w:t>
      </w:r>
    </w:p>
    <w:p w14:paraId="5036AB10" w14:textId="77777777" w:rsidR="00431455" w:rsidRDefault="00431455" w:rsidP="00431455">
      <w:pPr>
        <w:jc w:val="center"/>
        <w:rPr>
          <w:b/>
          <w:bCs/>
        </w:rPr>
      </w:pPr>
    </w:p>
    <w:p w14:paraId="5C4D5A28" w14:textId="77777777" w:rsidR="00431455" w:rsidRPr="00487293" w:rsidRDefault="00431455" w:rsidP="00431455">
      <w:pPr>
        <w:pStyle w:val="Odstavekseznama"/>
        <w:numPr>
          <w:ilvl w:val="0"/>
          <w:numId w:val="16"/>
        </w:numPr>
        <w:jc w:val="both"/>
        <w:rPr>
          <w:b/>
          <w:bCs/>
          <w:color w:val="C00000"/>
        </w:rPr>
      </w:pPr>
      <w:r w:rsidRPr="001144D5">
        <w:rPr>
          <w:b/>
          <w:bCs/>
          <w:color w:val="C00000"/>
        </w:rPr>
        <w:t>UVOD</w:t>
      </w:r>
    </w:p>
    <w:p w14:paraId="1E88861A" w14:textId="77777777" w:rsidR="00431455" w:rsidRPr="00DD7410" w:rsidRDefault="00431455" w:rsidP="00431455">
      <w:pPr>
        <w:jc w:val="both"/>
        <w:rPr>
          <w:sz w:val="20"/>
          <w:szCs w:val="20"/>
        </w:rPr>
      </w:pPr>
      <w:r w:rsidRPr="00DD7410">
        <w:rPr>
          <w:sz w:val="20"/>
          <w:szCs w:val="20"/>
        </w:rPr>
        <w:t>Agencija Republike Slovenije za okolje je 24.4.2015 izdala na podlagi drugega odstavka 8.c člena Uredbe o organih v sestavi ministrstev  in 1. odstavka 72. člena Zakona o varstvu okolja na zahtevo stranke Javne službe Ptuj d..</w:t>
      </w:r>
      <w:proofErr w:type="spellStart"/>
      <w:r w:rsidRPr="00DD7410">
        <w:rPr>
          <w:sz w:val="20"/>
          <w:szCs w:val="20"/>
        </w:rPr>
        <w:t>o.o</w:t>
      </w:r>
      <w:proofErr w:type="spellEnd"/>
      <w:r w:rsidRPr="00DD7410">
        <w:rPr>
          <w:sz w:val="20"/>
          <w:szCs w:val="20"/>
        </w:rPr>
        <w:t xml:space="preserve">., Ulica Heroja Lacka 3, 2250 Ptuj, ki jo je po pooblastilu zastopalo E-net okolje d.o.o., Linhartova cesta 13, 1000 Ljubljana, ki ga zastopa </w:t>
      </w:r>
      <w:proofErr w:type="spellStart"/>
      <w:r w:rsidRPr="00DD7410">
        <w:rPr>
          <w:sz w:val="20"/>
          <w:szCs w:val="20"/>
        </w:rPr>
        <w:t>Jorg</w:t>
      </w:r>
      <w:proofErr w:type="spellEnd"/>
      <w:r w:rsidRPr="00DD7410">
        <w:rPr>
          <w:sz w:val="20"/>
          <w:szCs w:val="20"/>
        </w:rPr>
        <w:t xml:space="preserve"> Hodalič, v zadevi izdaje okoljevarstvenega dovoljenja za obratovanje naprave, ki lahko povzroča onesnaževanje okolja večjega obsega.</w:t>
      </w:r>
    </w:p>
    <w:p w14:paraId="768D578D" w14:textId="77777777" w:rsidR="00431455" w:rsidRPr="00DD7410" w:rsidRDefault="00431455" w:rsidP="00431455">
      <w:pPr>
        <w:jc w:val="both"/>
        <w:rPr>
          <w:sz w:val="20"/>
          <w:szCs w:val="20"/>
        </w:rPr>
      </w:pPr>
      <w:r w:rsidRPr="00DD7410">
        <w:rPr>
          <w:sz w:val="20"/>
          <w:szCs w:val="20"/>
        </w:rPr>
        <w:t>V sklopu Okoljevarstvenega dovoljenja deluje več naprav:</w:t>
      </w:r>
    </w:p>
    <w:p w14:paraId="2764C0B3" w14:textId="77777777" w:rsidR="00431455" w:rsidRPr="00DD7410" w:rsidRDefault="00431455" w:rsidP="00431455">
      <w:pPr>
        <w:jc w:val="both"/>
        <w:rPr>
          <w:sz w:val="20"/>
          <w:szCs w:val="20"/>
        </w:rPr>
      </w:pPr>
    </w:p>
    <w:p w14:paraId="5F414BE5" w14:textId="77777777" w:rsidR="00431455" w:rsidRPr="00DD7410" w:rsidRDefault="00431455" w:rsidP="00431455">
      <w:pPr>
        <w:pStyle w:val="Odstavekseznama"/>
        <w:numPr>
          <w:ilvl w:val="0"/>
          <w:numId w:val="17"/>
        </w:numPr>
        <w:jc w:val="both"/>
        <w:rPr>
          <w:sz w:val="20"/>
          <w:szCs w:val="20"/>
        </w:rPr>
      </w:pPr>
      <w:r w:rsidRPr="00DD7410">
        <w:rPr>
          <w:sz w:val="20"/>
          <w:szCs w:val="20"/>
        </w:rPr>
        <w:t>Odlagalno polje I. Faza,</w:t>
      </w:r>
    </w:p>
    <w:p w14:paraId="67098B39" w14:textId="77777777" w:rsidR="00431455" w:rsidRPr="00DD7410" w:rsidRDefault="00431455" w:rsidP="00431455">
      <w:pPr>
        <w:pStyle w:val="Odstavekseznama"/>
        <w:numPr>
          <w:ilvl w:val="0"/>
          <w:numId w:val="17"/>
        </w:numPr>
        <w:jc w:val="both"/>
        <w:rPr>
          <w:sz w:val="20"/>
          <w:szCs w:val="20"/>
        </w:rPr>
      </w:pPr>
      <w:r w:rsidRPr="00DD7410">
        <w:rPr>
          <w:sz w:val="20"/>
          <w:szCs w:val="20"/>
        </w:rPr>
        <w:t>Sortirnica MKO,</w:t>
      </w:r>
    </w:p>
    <w:p w14:paraId="742EED49" w14:textId="77777777" w:rsidR="00431455" w:rsidRPr="00DD7410" w:rsidRDefault="00431455" w:rsidP="00431455">
      <w:pPr>
        <w:pStyle w:val="Odstavekseznama"/>
        <w:numPr>
          <w:ilvl w:val="0"/>
          <w:numId w:val="17"/>
        </w:numPr>
        <w:jc w:val="both"/>
        <w:rPr>
          <w:sz w:val="20"/>
          <w:szCs w:val="20"/>
        </w:rPr>
      </w:pPr>
      <w:r w:rsidRPr="00DD7410">
        <w:rPr>
          <w:sz w:val="20"/>
          <w:szCs w:val="20"/>
        </w:rPr>
        <w:t>Zbirni center,</w:t>
      </w:r>
    </w:p>
    <w:p w14:paraId="4751F2B8" w14:textId="77777777" w:rsidR="00431455" w:rsidRPr="00DD7410" w:rsidRDefault="00431455" w:rsidP="00431455">
      <w:pPr>
        <w:pStyle w:val="Odstavekseznama"/>
        <w:numPr>
          <w:ilvl w:val="0"/>
          <w:numId w:val="17"/>
        </w:numPr>
        <w:jc w:val="both"/>
        <w:rPr>
          <w:sz w:val="20"/>
          <w:szCs w:val="20"/>
        </w:rPr>
      </w:pPr>
      <w:r w:rsidRPr="00DD7410">
        <w:rPr>
          <w:sz w:val="20"/>
          <w:szCs w:val="20"/>
        </w:rPr>
        <w:t>Kompostarna,</w:t>
      </w:r>
    </w:p>
    <w:p w14:paraId="2DD95795" w14:textId="77777777" w:rsidR="00431455" w:rsidRPr="00DD7410" w:rsidRDefault="00431455" w:rsidP="00431455">
      <w:pPr>
        <w:pStyle w:val="Odstavekseznama"/>
        <w:numPr>
          <w:ilvl w:val="0"/>
          <w:numId w:val="17"/>
        </w:numPr>
        <w:jc w:val="both"/>
        <w:rPr>
          <w:sz w:val="20"/>
          <w:szCs w:val="20"/>
        </w:rPr>
      </w:pPr>
      <w:r w:rsidRPr="00DD7410">
        <w:rPr>
          <w:sz w:val="20"/>
          <w:szCs w:val="20"/>
        </w:rPr>
        <w:t>Sortirnica ločeno zbranih frakcij,</w:t>
      </w:r>
    </w:p>
    <w:p w14:paraId="0601C7B3" w14:textId="77777777" w:rsidR="00431455" w:rsidRPr="00DD7410" w:rsidRDefault="00431455" w:rsidP="00431455">
      <w:pPr>
        <w:pStyle w:val="Odstavekseznama"/>
        <w:numPr>
          <w:ilvl w:val="0"/>
          <w:numId w:val="17"/>
        </w:numPr>
        <w:jc w:val="both"/>
        <w:rPr>
          <w:sz w:val="20"/>
          <w:szCs w:val="20"/>
        </w:rPr>
      </w:pPr>
      <w:r w:rsidRPr="00DD7410">
        <w:rPr>
          <w:sz w:val="20"/>
          <w:szCs w:val="20"/>
        </w:rPr>
        <w:t xml:space="preserve">Sistem za zajetje in prečiščenje </w:t>
      </w:r>
      <w:proofErr w:type="spellStart"/>
      <w:r w:rsidRPr="00DD7410">
        <w:rPr>
          <w:sz w:val="20"/>
          <w:szCs w:val="20"/>
        </w:rPr>
        <w:t>odlagališčnega</w:t>
      </w:r>
      <w:proofErr w:type="spellEnd"/>
      <w:r w:rsidRPr="00DD7410">
        <w:rPr>
          <w:sz w:val="20"/>
          <w:szCs w:val="20"/>
        </w:rPr>
        <w:t xml:space="preserve"> plina,</w:t>
      </w:r>
    </w:p>
    <w:p w14:paraId="0D56C5F8" w14:textId="77777777" w:rsidR="00431455" w:rsidRPr="00DD7410" w:rsidRDefault="00431455" w:rsidP="00431455">
      <w:pPr>
        <w:pStyle w:val="Odstavekseznama"/>
        <w:numPr>
          <w:ilvl w:val="0"/>
          <w:numId w:val="17"/>
        </w:numPr>
        <w:jc w:val="both"/>
        <w:rPr>
          <w:sz w:val="20"/>
          <w:szCs w:val="20"/>
        </w:rPr>
      </w:pPr>
      <w:r w:rsidRPr="00DD7410">
        <w:rPr>
          <w:sz w:val="20"/>
          <w:szCs w:val="20"/>
        </w:rPr>
        <w:t>Mostna tehtnica,</w:t>
      </w:r>
    </w:p>
    <w:p w14:paraId="54F56773" w14:textId="77777777" w:rsidR="00431455" w:rsidRPr="00DD7410" w:rsidRDefault="00431455" w:rsidP="00431455">
      <w:pPr>
        <w:pStyle w:val="Odstavekseznama"/>
        <w:numPr>
          <w:ilvl w:val="0"/>
          <w:numId w:val="17"/>
        </w:numPr>
        <w:jc w:val="both"/>
        <w:rPr>
          <w:sz w:val="20"/>
          <w:szCs w:val="20"/>
        </w:rPr>
      </w:pPr>
      <w:r w:rsidRPr="00DD7410">
        <w:rPr>
          <w:sz w:val="20"/>
          <w:szCs w:val="20"/>
        </w:rPr>
        <w:t>Vrečasti filter,</w:t>
      </w:r>
    </w:p>
    <w:p w14:paraId="658E94FF" w14:textId="77777777" w:rsidR="00431455" w:rsidRPr="00DD7410" w:rsidRDefault="00431455" w:rsidP="00431455">
      <w:pPr>
        <w:pStyle w:val="Odstavekseznama"/>
        <w:numPr>
          <w:ilvl w:val="0"/>
          <w:numId w:val="17"/>
        </w:numPr>
        <w:jc w:val="both"/>
        <w:rPr>
          <w:sz w:val="20"/>
          <w:szCs w:val="20"/>
        </w:rPr>
      </w:pPr>
      <w:r w:rsidRPr="00DD7410">
        <w:rPr>
          <w:sz w:val="20"/>
          <w:szCs w:val="20"/>
        </w:rPr>
        <w:t xml:space="preserve">4 </w:t>
      </w:r>
      <w:proofErr w:type="spellStart"/>
      <w:r w:rsidRPr="00DD7410">
        <w:rPr>
          <w:sz w:val="20"/>
          <w:szCs w:val="20"/>
        </w:rPr>
        <w:t>biofiltri</w:t>
      </w:r>
      <w:proofErr w:type="spellEnd"/>
      <w:r w:rsidRPr="00DD7410">
        <w:rPr>
          <w:sz w:val="20"/>
          <w:szCs w:val="20"/>
        </w:rPr>
        <w:t>,</w:t>
      </w:r>
    </w:p>
    <w:p w14:paraId="29F6DBE5" w14:textId="77777777" w:rsidR="00431455" w:rsidRPr="00DD7410" w:rsidRDefault="00431455" w:rsidP="00431455">
      <w:pPr>
        <w:pStyle w:val="Odstavekseznama"/>
        <w:numPr>
          <w:ilvl w:val="0"/>
          <w:numId w:val="17"/>
        </w:numPr>
        <w:jc w:val="both"/>
        <w:rPr>
          <w:sz w:val="20"/>
          <w:szCs w:val="20"/>
        </w:rPr>
      </w:pPr>
      <w:proofErr w:type="spellStart"/>
      <w:r w:rsidRPr="00DD7410">
        <w:rPr>
          <w:sz w:val="20"/>
          <w:szCs w:val="20"/>
        </w:rPr>
        <w:t>Reverzna</w:t>
      </w:r>
      <w:proofErr w:type="spellEnd"/>
      <w:r w:rsidRPr="00DD7410">
        <w:rPr>
          <w:sz w:val="20"/>
          <w:szCs w:val="20"/>
        </w:rPr>
        <w:t xml:space="preserve"> osmoza in</w:t>
      </w:r>
    </w:p>
    <w:p w14:paraId="7E5EB12F" w14:textId="77777777" w:rsidR="00431455" w:rsidRPr="00DD7410" w:rsidRDefault="00431455" w:rsidP="00431455">
      <w:pPr>
        <w:pStyle w:val="Odstavekseznama"/>
        <w:numPr>
          <w:ilvl w:val="0"/>
          <w:numId w:val="17"/>
        </w:numPr>
        <w:jc w:val="both"/>
        <w:rPr>
          <w:sz w:val="20"/>
          <w:szCs w:val="20"/>
        </w:rPr>
      </w:pPr>
      <w:r w:rsidRPr="00DD7410">
        <w:rPr>
          <w:sz w:val="20"/>
          <w:szCs w:val="20"/>
        </w:rPr>
        <w:t xml:space="preserve">Sistemom za zajem </w:t>
      </w:r>
      <w:proofErr w:type="spellStart"/>
      <w:r w:rsidRPr="00DD7410">
        <w:rPr>
          <w:sz w:val="20"/>
          <w:szCs w:val="20"/>
        </w:rPr>
        <w:t>odlagališčnega</w:t>
      </w:r>
      <w:proofErr w:type="spellEnd"/>
      <w:r w:rsidRPr="00DD7410">
        <w:rPr>
          <w:sz w:val="20"/>
          <w:szCs w:val="20"/>
        </w:rPr>
        <w:t xml:space="preserve"> plina na Baklji.</w:t>
      </w:r>
    </w:p>
    <w:p w14:paraId="11C065D7" w14:textId="77777777" w:rsidR="00431455" w:rsidRPr="00DD7410" w:rsidRDefault="00431455" w:rsidP="00431455">
      <w:pPr>
        <w:jc w:val="both"/>
        <w:rPr>
          <w:sz w:val="20"/>
          <w:szCs w:val="20"/>
        </w:rPr>
      </w:pPr>
    </w:p>
    <w:p w14:paraId="1D0FB60F" w14:textId="77777777" w:rsidR="00431455" w:rsidRPr="00DD7410" w:rsidRDefault="00431455" w:rsidP="00431455">
      <w:pPr>
        <w:jc w:val="both"/>
        <w:rPr>
          <w:sz w:val="20"/>
          <w:szCs w:val="20"/>
        </w:rPr>
      </w:pPr>
      <w:r w:rsidRPr="00DD7410">
        <w:rPr>
          <w:sz w:val="20"/>
          <w:szCs w:val="20"/>
        </w:rPr>
        <w:t xml:space="preserve">V sklopu okoljevarstvenega dovoljenja upravljalec odlagališča še ni izvedel nadgradnje Odlagalnega polja I. faza in izgradil odlagalno polje II. Prav tako se ni izgradila še MBO naprava za obdelavo mešanih komunalnih odpadkov. V sklopu Okoljevarstvenega </w:t>
      </w:r>
      <w:proofErr w:type="spellStart"/>
      <w:r w:rsidRPr="00DD7410">
        <w:rPr>
          <w:sz w:val="20"/>
          <w:szCs w:val="20"/>
        </w:rPr>
        <w:t>dovoljanja</w:t>
      </w:r>
      <w:proofErr w:type="spellEnd"/>
      <w:r w:rsidRPr="00DD7410">
        <w:rPr>
          <w:sz w:val="20"/>
          <w:szCs w:val="20"/>
        </w:rPr>
        <w:t xml:space="preserve"> so predvidene obveznosti za izvajanje </w:t>
      </w:r>
      <w:proofErr w:type="spellStart"/>
      <w:r w:rsidRPr="00DD7410">
        <w:rPr>
          <w:sz w:val="20"/>
          <w:szCs w:val="20"/>
        </w:rPr>
        <w:t>obratovalenga</w:t>
      </w:r>
      <w:proofErr w:type="spellEnd"/>
      <w:r w:rsidRPr="00DD7410">
        <w:rPr>
          <w:sz w:val="20"/>
          <w:szCs w:val="20"/>
        </w:rPr>
        <w:t xml:space="preserve"> monitoringa in poročanja. To so Monitoringi za izvajanje, ki se morajo oddati v sklopu letnih poročil do 31.3. tekočega leta za preteklo leto.</w:t>
      </w:r>
    </w:p>
    <w:p w14:paraId="6033192B" w14:textId="10995130" w:rsidR="006B01B7" w:rsidRDefault="00431455" w:rsidP="00DD7410">
      <w:pPr>
        <w:jc w:val="both"/>
        <w:rPr>
          <w:sz w:val="20"/>
          <w:szCs w:val="20"/>
        </w:rPr>
      </w:pPr>
      <w:r w:rsidRPr="00DD7410">
        <w:rPr>
          <w:sz w:val="20"/>
          <w:szCs w:val="20"/>
        </w:rPr>
        <w:t>Upravljalec odlagališča (naročnik) v sklop</w:t>
      </w:r>
      <w:r w:rsidR="006D1CA9" w:rsidRPr="00DD7410">
        <w:rPr>
          <w:sz w:val="20"/>
          <w:szCs w:val="20"/>
        </w:rPr>
        <w:t>u II</w:t>
      </w:r>
      <w:r w:rsidRPr="00DD7410">
        <w:rPr>
          <w:sz w:val="20"/>
          <w:szCs w:val="20"/>
        </w:rPr>
        <w:t xml:space="preserve"> izvaja</w:t>
      </w:r>
      <w:r w:rsidR="006D1CA9" w:rsidRPr="00DD7410">
        <w:rPr>
          <w:sz w:val="20"/>
          <w:szCs w:val="20"/>
        </w:rPr>
        <w:t xml:space="preserve"> ponov</w:t>
      </w:r>
      <w:r w:rsidR="00400759">
        <w:rPr>
          <w:sz w:val="20"/>
          <w:szCs w:val="20"/>
        </w:rPr>
        <w:t>ni</w:t>
      </w:r>
      <w:r w:rsidRPr="00DD7410">
        <w:rPr>
          <w:sz w:val="20"/>
          <w:szCs w:val="20"/>
        </w:rPr>
        <w:t xml:space="preserve"> razpis </w:t>
      </w:r>
      <w:r w:rsidR="004E224F" w:rsidRPr="00DD7410">
        <w:rPr>
          <w:sz w:val="20"/>
          <w:szCs w:val="20"/>
        </w:rPr>
        <w:t>o</w:t>
      </w:r>
      <w:r w:rsidR="006D1CA9" w:rsidRPr="00DD7410">
        <w:rPr>
          <w:sz w:val="20"/>
          <w:szCs w:val="20"/>
        </w:rPr>
        <w:t xml:space="preserve"> obveznosti izvajanja obratovalnega monitoringa in poročanjem za emisije snovi v zrak za območje sortirnice mešanih komunalnih </w:t>
      </w:r>
      <w:proofErr w:type="spellStart"/>
      <w:r w:rsidR="006D1CA9" w:rsidRPr="00DD7410">
        <w:rPr>
          <w:sz w:val="20"/>
          <w:szCs w:val="20"/>
        </w:rPr>
        <w:t>odapdkov</w:t>
      </w:r>
      <w:proofErr w:type="spellEnd"/>
      <w:r w:rsidR="006D1CA9" w:rsidRPr="00DD7410">
        <w:rPr>
          <w:sz w:val="20"/>
          <w:szCs w:val="20"/>
        </w:rPr>
        <w:t xml:space="preserve"> in kompostarne</w:t>
      </w:r>
      <w:r w:rsidRPr="00DD7410">
        <w:rPr>
          <w:sz w:val="20"/>
          <w:szCs w:val="20"/>
        </w:rPr>
        <w:t>. Vsi prijavljeni izvajalci morajo imeti ustrezne certifikate in akreditacije za analizo posameznih parametrov. V kolikor imajo podizvajalce, morajo le ti prav tako imeti ustrezno akreditacijo za izvajanje del.</w:t>
      </w:r>
    </w:p>
    <w:p w14:paraId="64CC45C6" w14:textId="77777777" w:rsidR="00B215FE" w:rsidRPr="00DD7410" w:rsidRDefault="00B215FE" w:rsidP="00DD7410">
      <w:pPr>
        <w:jc w:val="both"/>
        <w:rPr>
          <w:sz w:val="20"/>
          <w:szCs w:val="20"/>
        </w:rPr>
      </w:pPr>
    </w:p>
    <w:p w14:paraId="5C2AAC74" w14:textId="671E4DBE" w:rsidR="004B742F" w:rsidRPr="00DD7410" w:rsidRDefault="006B01B7" w:rsidP="007178B2">
      <w:pPr>
        <w:rPr>
          <w:sz w:val="20"/>
          <w:szCs w:val="20"/>
        </w:rPr>
      </w:pPr>
      <w:r w:rsidRPr="00DD7410">
        <w:rPr>
          <w:sz w:val="20"/>
          <w:szCs w:val="20"/>
        </w:rPr>
        <w:t>Datum:</w:t>
      </w:r>
      <w:r w:rsidR="004B742F" w:rsidRPr="00DD7410">
        <w:rPr>
          <w:sz w:val="20"/>
          <w:szCs w:val="20"/>
        </w:rPr>
        <w:t xml:space="preserve">                                                                Podpis:</w:t>
      </w:r>
    </w:p>
    <w:p w14:paraId="293572C4" w14:textId="5498CA85" w:rsidR="004B742F" w:rsidRPr="00DD7410" w:rsidRDefault="004B742F" w:rsidP="007178B2">
      <w:pPr>
        <w:rPr>
          <w:sz w:val="20"/>
          <w:szCs w:val="20"/>
        </w:rPr>
      </w:pPr>
      <w:r w:rsidRPr="00DD7410">
        <w:rPr>
          <w:sz w:val="20"/>
          <w:szCs w:val="20"/>
        </w:rPr>
        <w:t>_______________                                             ___________________</w:t>
      </w:r>
    </w:p>
    <w:sectPr w:rsidR="004B742F" w:rsidRPr="00DD7410" w:rsidSect="00B24D8A">
      <w:headerReference w:type="default" r:id="rId11"/>
      <w:footerReference w:type="default" r:id="rId12"/>
      <w:pgSz w:w="11906" w:h="16838" w:code="9"/>
      <w:pgMar w:top="1417" w:right="1417" w:bottom="1417" w:left="1417"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C006CF9" w14:textId="77777777" w:rsidR="00706B5B" w:rsidRDefault="00706B5B" w:rsidP="00B45977">
      <w:pPr>
        <w:spacing w:line="240" w:lineRule="auto"/>
      </w:pPr>
      <w:r>
        <w:separator/>
      </w:r>
    </w:p>
  </w:endnote>
  <w:endnote w:type="continuationSeparator" w:id="0">
    <w:p w14:paraId="3A14F788" w14:textId="77777777" w:rsidR="00706B5B" w:rsidRDefault="00706B5B" w:rsidP="00B4597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Myriad Pro">
    <w:panose1 w:val="00000000000000000000"/>
    <w:charset w:val="00"/>
    <w:family w:val="swiss"/>
    <w:notTrueType/>
    <w:pitch w:val="variable"/>
    <w:sig w:usb0="20000287" w:usb1="00000001"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2C5303" w14:textId="36B52716" w:rsidR="00B45977" w:rsidRDefault="00B24D8A" w:rsidP="003B5BF6">
    <w:pPr>
      <w:pStyle w:val="Noga"/>
      <w:ind w:left="113" w:hanging="1417"/>
    </w:pPr>
    <w:r>
      <w:rPr>
        <w:noProof/>
        <w:lang w:eastAsia="sl-SI"/>
      </w:rPr>
      <w:drawing>
        <wp:inline distT="0" distB="0" distL="0" distR="0" wp14:anchorId="5EA9552D" wp14:editId="68E9264F">
          <wp:extent cx="7502056" cy="1231322"/>
          <wp:effectExtent l="0" t="0" r="3810" b="6985"/>
          <wp:docPr id="3" name="Slika 3" descr="Slika, ki vsebuje besede preslikava&#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noga-dopis-01 (003).jpg"/>
                  <pic:cNvPicPr/>
                </pic:nvPicPr>
                <pic:blipFill>
                  <a:blip r:embed="rId1">
                    <a:extLst>
                      <a:ext uri="{28A0092B-C50C-407E-A947-70E740481C1C}">
                        <a14:useLocalDpi xmlns:a14="http://schemas.microsoft.com/office/drawing/2010/main" val="0"/>
                      </a:ext>
                    </a:extLst>
                  </a:blip>
                  <a:stretch>
                    <a:fillRect/>
                  </a:stretch>
                </pic:blipFill>
                <pic:spPr>
                  <a:xfrm>
                    <a:off x="0" y="0"/>
                    <a:ext cx="7624860" cy="1251478"/>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069062B" w14:textId="77777777" w:rsidR="00706B5B" w:rsidRDefault="00706B5B" w:rsidP="00B45977">
      <w:pPr>
        <w:spacing w:line="240" w:lineRule="auto"/>
      </w:pPr>
      <w:r>
        <w:separator/>
      </w:r>
    </w:p>
  </w:footnote>
  <w:footnote w:type="continuationSeparator" w:id="0">
    <w:p w14:paraId="06095FD1" w14:textId="77777777" w:rsidR="00706B5B" w:rsidRDefault="00706B5B" w:rsidP="00B4597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241E24" w14:textId="77777777" w:rsidR="00B45977" w:rsidRDefault="005546B1" w:rsidP="00B45977">
    <w:pPr>
      <w:pStyle w:val="Glava"/>
      <w:ind w:hanging="1417"/>
    </w:pPr>
    <w:r>
      <w:rPr>
        <w:noProof/>
        <w:lang w:eastAsia="sl-SI"/>
      </w:rPr>
      <w:drawing>
        <wp:inline distT="0" distB="0" distL="0" distR="0" wp14:anchorId="57E0187D" wp14:editId="4B184981">
          <wp:extent cx="7546140" cy="1075386"/>
          <wp:effectExtent l="19050" t="0" r="0" b="0"/>
          <wp:docPr id="2" name="Slika 7" descr="gla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lava.jpg"/>
                  <pic:cNvPicPr/>
                </pic:nvPicPr>
                <pic:blipFill>
                  <a:blip r:embed="rId1"/>
                  <a:srcRect l="945"/>
                  <a:stretch>
                    <a:fillRect/>
                  </a:stretch>
                </pic:blipFill>
                <pic:spPr>
                  <a:xfrm>
                    <a:off x="0" y="0"/>
                    <a:ext cx="7546140" cy="107538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3E2A96"/>
    <w:multiLevelType w:val="hybridMultilevel"/>
    <w:tmpl w:val="E58E02A6"/>
    <w:lvl w:ilvl="0" w:tplc="8C02A606">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 w15:restartNumberingAfterBreak="0">
    <w:nsid w:val="10651D2A"/>
    <w:multiLevelType w:val="hybridMultilevel"/>
    <w:tmpl w:val="0C8CBCC2"/>
    <w:lvl w:ilvl="0" w:tplc="99A2566E">
      <w:start w:val="1"/>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 w15:restartNumberingAfterBreak="0">
    <w:nsid w:val="10971D3E"/>
    <w:multiLevelType w:val="hybridMultilevel"/>
    <w:tmpl w:val="589A94D8"/>
    <w:lvl w:ilvl="0" w:tplc="98BA7E36">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18110507"/>
    <w:multiLevelType w:val="hybridMultilevel"/>
    <w:tmpl w:val="48E263BC"/>
    <w:lvl w:ilvl="0" w:tplc="1C984786">
      <w:start w:val="1"/>
      <w:numFmt w:val="bullet"/>
      <w:lvlText w:val="-"/>
      <w:lvlJc w:val="left"/>
      <w:pPr>
        <w:ind w:left="1080" w:hanging="360"/>
      </w:pPr>
      <w:rPr>
        <w:rFonts w:ascii="Times New Roman" w:eastAsiaTheme="minorHAnsi" w:hAnsi="Times New Roman" w:cs="Times New Roman" w:hint="default"/>
      </w:rPr>
    </w:lvl>
    <w:lvl w:ilvl="1" w:tplc="04240003">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4" w15:restartNumberingAfterBreak="0">
    <w:nsid w:val="232921A3"/>
    <w:multiLevelType w:val="hybridMultilevel"/>
    <w:tmpl w:val="61D483FC"/>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5" w15:restartNumberingAfterBreak="0">
    <w:nsid w:val="292518B3"/>
    <w:multiLevelType w:val="hybridMultilevel"/>
    <w:tmpl w:val="62B63E82"/>
    <w:lvl w:ilvl="0" w:tplc="874CF0B8">
      <w:numFmt w:val="bullet"/>
      <w:lvlText w:val="-"/>
      <w:lvlJc w:val="left"/>
      <w:pPr>
        <w:ind w:left="720" w:hanging="360"/>
      </w:pPr>
      <w:rPr>
        <w:rFonts w:ascii="Calibri" w:eastAsia="Times New Roman" w:hAnsi="Calibri"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15:restartNumberingAfterBreak="0">
    <w:nsid w:val="2E082FC0"/>
    <w:multiLevelType w:val="hybridMultilevel"/>
    <w:tmpl w:val="49A0EA7A"/>
    <w:lvl w:ilvl="0" w:tplc="0B480502">
      <w:start w:val="1"/>
      <w:numFmt w:val="bullet"/>
      <w:lvlText w:val="-"/>
      <w:lvlJc w:val="left"/>
      <w:pPr>
        <w:ind w:left="928" w:hanging="360"/>
      </w:pPr>
      <w:rPr>
        <w:rFonts w:ascii="Calibri" w:eastAsia="Times New Roman" w:hAnsi="Calibri"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 w15:restartNumberingAfterBreak="0">
    <w:nsid w:val="325064AC"/>
    <w:multiLevelType w:val="hybridMultilevel"/>
    <w:tmpl w:val="9E768E2A"/>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8" w15:restartNumberingAfterBreak="0">
    <w:nsid w:val="378413D0"/>
    <w:multiLevelType w:val="hybridMultilevel"/>
    <w:tmpl w:val="6AE657D4"/>
    <w:lvl w:ilvl="0" w:tplc="23387874">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9" w15:restartNumberingAfterBreak="0">
    <w:nsid w:val="489F2E08"/>
    <w:multiLevelType w:val="multilevel"/>
    <w:tmpl w:val="60BC8B92"/>
    <w:lvl w:ilvl="0">
      <w:start w:val="1"/>
      <w:numFmt w:val="decimal"/>
      <w:lvlText w:val="%1."/>
      <w:lvlJc w:val="left"/>
      <w:pPr>
        <w:tabs>
          <w:tab w:val="num" w:pos="0"/>
        </w:tabs>
        <w:ind w:left="0" w:hanging="360"/>
      </w:pPr>
      <w:rPr>
        <w:rFonts w:hint="default"/>
      </w:rPr>
    </w:lvl>
    <w:lvl w:ilvl="1">
      <w:start w:val="1"/>
      <w:numFmt w:val="decimal"/>
      <w:lvlText w:val="%1.%2."/>
      <w:lvlJc w:val="left"/>
      <w:pPr>
        <w:tabs>
          <w:tab w:val="num" w:pos="360"/>
        </w:tabs>
        <w:ind w:left="72" w:hanging="432"/>
      </w:pPr>
      <w:rPr>
        <w:rFonts w:hint="default"/>
      </w:rPr>
    </w:lvl>
    <w:lvl w:ilvl="2">
      <w:start w:val="1"/>
      <w:numFmt w:val="decimal"/>
      <w:lvlText w:val="%1.%2.%3."/>
      <w:lvlJc w:val="left"/>
      <w:pPr>
        <w:tabs>
          <w:tab w:val="num" w:pos="1080"/>
        </w:tabs>
        <w:ind w:left="504" w:hanging="504"/>
      </w:pPr>
      <w:rPr>
        <w:rFonts w:hint="default"/>
      </w:rPr>
    </w:lvl>
    <w:lvl w:ilvl="3">
      <w:start w:val="1"/>
      <w:numFmt w:val="decimal"/>
      <w:lvlText w:val="%1.%2.%3.%4."/>
      <w:lvlJc w:val="left"/>
      <w:pPr>
        <w:tabs>
          <w:tab w:val="num" w:pos="1440"/>
        </w:tabs>
        <w:ind w:left="1008" w:hanging="648"/>
      </w:pPr>
      <w:rPr>
        <w:rFonts w:hint="default"/>
      </w:rPr>
    </w:lvl>
    <w:lvl w:ilvl="4">
      <w:start w:val="1"/>
      <w:numFmt w:val="decimal"/>
      <w:lvlText w:val="%1.%2.%3.%4.%5."/>
      <w:lvlJc w:val="left"/>
      <w:pPr>
        <w:tabs>
          <w:tab w:val="num" w:pos="2160"/>
        </w:tabs>
        <w:ind w:left="1512" w:hanging="792"/>
      </w:pPr>
      <w:rPr>
        <w:rFonts w:hint="default"/>
      </w:rPr>
    </w:lvl>
    <w:lvl w:ilvl="5">
      <w:start w:val="1"/>
      <w:numFmt w:val="decimal"/>
      <w:lvlText w:val="%1.%2.%3.%4.%5.%6."/>
      <w:lvlJc w:val="left"/>
      <w:pPr>
        <w:tabs>
          <w:tab w:val="num" w:pos="2880"/>
        </w:tabs>
        <w:ind w:left="2016" w:hanging="936"/>
      </w:pPr>
      <w:rPr>
        <w:rFonts w:hint="default"/>
      </w:rPr>
    </w:lvl>
    <w:lvl w:ilvl="6">
      <w:start w:val="1"/>
      <w:numFmt w:val="decimal"/>
      <w:lvlText w:val="%1.%2.%3.%4.%5.%6.%7."/>
      <w:lvlJc w:val="left"/>
      <w:pPr>
        <w:tabs>
          <w:tab w:val="num" w:pos="3600"/>
        </w:tabs>
        <w:ind w:left="2520" w:hanging="1080"/>
      </w:pPr>
      <w:rPr>
        <w:rFonts w:hint="default"/>
      </w:rPr>
    </w:lvl>
    <w:lvl w:ilvl="7">
      <w:start w:val="1"/>
      <w:numFmt w:val="decimal"/>
      <w:lvlText w:val="%1.%2.%3.%4.%5.%6.%7.%8."/>
      <w:lvlJc w:val="left"/>
      <w:pPr>
        <w:tabs>
          <w:tab w:val="num" w:pos="3960"/>
        </w:tabs>
        <w:ind w:left="3024" w:hanging="1224"/>
      </w:pPr>
      <w:rPr>
        <w:rFonts w:hint="default"/>
      </w:rPr>
    </w:lvl>
    <w:lvl w:ilvl="8">
      <w:start w:val="1"/>
      <w:numFmt w:val="decimal"/>
      <w:lvlText w:val="%1.%2.%3.%4.%5.%6.%7.%8.%9."/>
      <w:lvlJc w:val="left"/>
      <w:pPr>
        <w:tabs>
          <w:tab w:val="num" w:pos="4680"/>
        </w:tabs>
        <w:ind w:left="3600" w:hanging="1440"/>
      </w:pPr>
      <w:rPr>
        <w:rFonts w:hint="default"/>
      </w:rPr>
    </w:lvl>
  </w:abstractNum>
  <w:abstractNum w:abstractNumId="10" w15:restartNumberingAfterBreak="0">
    <w:nsid w:val="4E9B5D65"/>
    <w:multiLevelType w:val="hybridMultilevel"/>
    <w:tmpl w:val="6BBA5A50"/>
    <w:lvl w:ilvl="0" w:tplc="ADFE9A20">
      <w:start w:val="1000"/>
      <w:numFmt w:val="bullet"/>
      <w:lvlText w:val="-"/>
      <w:lvlJc w:val="left"/>
      <w:pPr>
        <w:ind w:left="720" w:hanging="360"/>
      </w:pPr>
      <w:rPr>
        <w:rFonts w:ascii="Cambria" w:eastAsia="Times New Roman" w:hAnsi="Cambria"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15:restartNumberingAfterBreak="0">
    <w:nsid w:val="5B0E7FB4"/>
    <w:multiLevelType w:val="hybridMultilevel"/>
    <w:tmpl w:val="5C78D6C6"/>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2" w15:restartNumberingAfterBreak="0">
    <w:nsid w:val="5E470AB1"/>
    <w:multiLevelType w:val="multilevel"/>
    <w:tmpl w:val="A6825C68"/>
    <w:lvl w:ilvl="0">
      <w:start w:val="1"/>
      <w:numFmt w:val="decimal"/>
      <w:pStyle w:val="Naslov1"/>
      <w:lvlText w:val="%1"/>
      <w:lvlJc w:val="left"/>
      <w:pPr>
        <w:tabs>
          <w:tab w:val="num" w:pos="432"/>
        </w:tabs>
        <w:ind w:left="432" w:hanging="432"/>
      </w:pPr>
      <w:rPr>
        <w:rFonts w:hint="default"/>
      </w:rPr>
    </w:lvl>
    <w:lvl w:ilvl="1">
      <w:start w:val="1"/>
      <w:numFmt w:val="decimal"/>
      <w:pStyle w:val="Naslov2"/>
      <w:lvlText w:val="%1.%2"/>
      <w:lvlJc w:val="left"/>
      <w:pPr>
        <w:tabs>
          <w:tab w:val="num" w:pos="576"/>
        </w:tabs>
        <w:ind w:left="576" w:hanging="576"/>
      </w:pPr>
      <w:rPr>
        <w:rFonts w:hint="default"/>
      </w:rPr>
    </w:lvl>
    <w:lvl w:ilvl="2">
      <w:start w:val="1"/>
      <w:numFmt w:val="decimal"/>
      <w:pStyle w:val="Naslov3"/>
      <w:lvlText w:val="%1.%2.%3"/>
      <w:lvlJc w:val="left"/>
      <w:pPr>
        <w:tabs>
          <w:tab w:val="num" w:pos="720"/>
        </w:tabs>
        <w:ind w:left="720" w:hanging="720"/>
      </w:pPr>
      <w:rPr>
        <w:rFonts w:hint="default"/>
      </w:rPr>
    </w:lvl>
    <w:lvl w:ilvl="3">
      <w:start w:val="1"/>
      <w:numFmt w:val="decimal"/>
      <w:pStyle w:val="Naslov4"/>
      <w:suff w:val="space"/>
      <w:lvlText w:val="%1.%2.%3.%4"/>
      <w:lvlJc w:val="left"/>
      <w:pPr>
        <w:ind w:left="864" w:hanging="864"/>
      </w:pPr>
      <w:rPr>
        <w:rFonts w:hint="default"/>
        <w:i w:val="0"/>
      </w:rPr>
    </w:lvl>
    <w:lvl w:ilvl="4">
      <w:start w:val="1"/>
      <w:numFmt w:val="decimal"/>
      <w:suff w:val="space"/>
      <w:lvlText w:val="%1.%2.%3.%4.%5"/>
      <w:lvlJc w:val="left"/>
      <w:pPr>
        <w:ind w:left="1008" w:hanging="1008"/>
      </w:pPr>
      <w:rPr>
        <w:rFonts w:hint="default"/>
      </w:rPr>
    </w:lvl>
    <w:lvl w:ilvl="5">
      <w:start w:val="1"/>
      <w:numFmt w:val="decimal"/>
      <w:lvlText w:val="%1.%2.%3.%4.%5.%6"/>
      <w:lvlJc w:val="left"/>
      <w:pPr>
        <w:tabs>
          <w:tab w:val="num" w:pos="1247"/>
        </w:tabs>
        <w:ind w:left="1247" w:hanging="1247"/>
      </w:pPr>
      <w:rPr>
        <w:rFonts w:hint="default"/>
      </w:rPr>
    </w:lvl>
    <w:lvl w:ilvl="6">
      <w:start w:val="1"/>
      <w:numFmt w:val="decimal"/>
      <w:pStyle w:val="Naslov7"/>
      <w:lvlText w:val="%1.%2.%3.%4.%5.%6.%7"/>
      <w:lvlJc w:val="left"/>
      <w:pPr>
        <w:tabs>
          <w:tab w:val="num" w:pos="1296"/>
        </w:tabs>
        <w:ind w:left="1296" w:hanging="1296"/>
      </w:pPr>
      <w:rPr>
        <w:rFonts w:hint="default"/>
      </w:rPr>
    </w:lvl>
    <w:lvl w:ilvl="7">
      <w:start w:val="1"/>
      <w:numFmt w:val="decimal"/>
      <w:pStyle w:val="Naslov8"/>
      <w:lvlText w:val="%1.%2.%3.%4.%5.%6.%7.%8"/>
      <w:lvlJc w:val="left"/>
      <w:pPr>
        <w:tabs>
          <w:tab w:val="num" w:pos="1440"/>
        </w:tabs>
        <w:ind w:left="1440" w:hanging="1440"/>
      </w:pPr>
      <w:rPr>
        <w:rFonts w:ascii="Arial" w:hAnsi="Arial" w:hint="default"/>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5EBE6A40"/>
    <w:multiLevelType w:val="hybridMultilevel"/>
    <w:tmpl w:val="21F2C154"/>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4" w15:restartNumberingAfterBreak="0">
    <w:nsid w:val="7ACE08D4"/>
    <w:multiLevelType w:val="hybridMultilevel"/>
    <w:tmpl w:val="9886BDA0"/>
    <w:lvl w:ilvl="0" w:tplc="41E0AF1E">
      <w:numFmt w:val="bullet"/>
      <w:lvlText w:val="-"/>
      <w:lvlJc w:val="left"/>
      <w:pPr>
        <w:ind w:left="720" w:hanging="360"/>
      </w:pPr>
      <w:rPr>
        <w:rFonts w:ascii="Myriad Pro" w:eastAsia="Times New Roman" w:hAnsi="Myriad Pro"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num w:numId="1">
    <w:abstractNumId w:val="9"/>
  </w:num>
  <w:num w:numId="2">
    <w:abstractNumId w:val="9"/>
  </w:num>
  <w:num w:numId="3">
    <w:abstractNumId w:val="9"/>
  </w:num>
  <w:num w:numId="4">
    <w:abstractNumId w:val="9"/>
  </w:num>
  <w:num w:numId="5">
    <w:abstractNumId w:val="9"/>
  </w:num>
  <w:num w:numId="6">
    <w:abstractNumId w:val="12"/>
  </w:num>
  <w:num w:numId="7">
    <w:abstractNumId w:val="12"/>
  </w:num>
  <w:num w:numId="8">
    <w:abstractNumId w:val="12"/>
  </w:num>
  <w:num w:numId="9">
    <w:abstractNumId w:val="6"/>
  </w:num>
  <w:num w:numId="10">
    <w:abstractNumId w:val="10"/>
  </w:num>
  <w:num w:numId="11">
    <w:abstractNumId w:val="0"/>
  </w:num>
  <w:num w:numId="12">
    <w:abstractNumId w:val="14"/>
  </w:num>
  <w:num w:numId="13">
    <w:abstractNumId w:val="5"/>
  </w:num>
  <w:num w:numId="14">
    <w:abstractNumId w:val="8"/>
  </w:num>
  <w:num w:numId="15">
    <w:abstractNumId w:val="3"/>
  </w:num>
  <w:num w:numId="16">
    <w:abstractNumId w:val="7"/>
  </w:num>
  <w:num w:numId="17">
    <w:abstractNumId w:val="1"/>
  </w:num>
  <w:num w:numId="18">
    <w:abstractNumId w:val="13"/>
  </w:num>
  <w:num w:numId="19">
    <w:abstractNumId w:val="2"/>
  </w:num>
  <w:num w:numId="20">
    <w:abstractNumId w:val="4"/>
  </w:num>
  <w:num w:numId="2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hideGrammaticalErrors/>
  <w:proofState w:spelling="clean" w:grammar="clean"/>
  <w:defaultTabStop w:val="708"/>
  <w:hyphenationZone w:val="425"/>
  <w:drawingGridHorizontalSpacing w:val="120"/>
  <w:displayHorizontalDrawingGridEvery w:val="2"/>
  <w:characterSpacingControl w:val="doNotCompress"/>
  <w:hdrShapeDefaults>
    <o:shapedefaults v:ext="edit" spidmax="9830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77D26"/>
    <w:rsid w:val="00006F72"/>
    <w:rsid w:val="00014FC7"/>
    <w:rsid w:val="00080318"/>
    <w:rsid w:val="00082E5A"/>
    <w:rsid w:val="000A37AB"/>
    <w:rsid w:val="000A4B50"/>
    <w:rsid w:val="000A7CA9"/>
    <w:rsid w:val="000C3D43"/>
    <w:rsid w:val="000E2E66"/>
    <w:rsid w:val="000E3B50"/>
    <w:rsid w:val="000E7A54"/>
    <w:rsid w:val="001144D5"/>
    <w:rsid w:val="00124B2A"/>
    <w:rsid w:val="001269BC"/>
    <w:rsid w:val="00155AC5"/>
    <w:rsid w:val="00196FE7"/>
    <w:rsid w:val="00197656"/>
    <w:rsid w:val="001C0D69"/>
    <w:rsid w:val="001E24FA"/>
    <w:rsid w:val="001F4637"/>
    <w:rsid w:val="00215E52"/>
    <w:rsid w:val="00255480"/>
    <w:rsid w:val="002B39F4"/>
    <w:rsid w:val="002C0472"/>
    <w:rsid w:val="002C31D8"/>
    <w:rsid w:val="002F1505"/>
    <w:rsid w:val="00301025"/>
    <w:rsid w:val="00306C27"/>
    <w:rsid w:val="00335551"/>
    <w:rsid w:val="00340414"/>
    <w:rsid w:val="003432DA"/>
    <w:rsid w:val="00354771"/>
    <w:rsid w:val="00361A22"/>
    <w:rsid w:val="003726DC"/>
    <w:rsid w:val="003871AF"/>
    <w:rsid w:val="00395417"/>
    <w:rsid w:val="00397108"/>
    <w:rsid w:val="003A3977"/>
    <w:rsid w:val="003B0EDF"/>
    <w:rsid w:val="003B5BF6"/>
    <w:rsid w:val="003F23AF"/>
    <w:rsid w:val="00400759"/>
    <w:rsid w:val="00403881"/>
    <w:rsid w:val="00431455"/>
    <w:rsid w:val="004456AE"/>
    <w:rsid w:val="00451548"/>
    <w:rsid w:val="004B742F"/>
    <w:rsid w:val="004D2B47"/>
    <w:rsid w:val="004E224F"/>
    <w:rsid w:val="004F08C3"/>
    <w:rsid w:val="00506E16"/>
    <w:rsid w:val="005232A9"/>
    <w:rsid w:val="005546B1"/>
    <w:rsid w:val="0056079D"/>
    <w:rsid w:val="0056607A"/>
    <w:rsid w:val="005A6BD5"/>
    <w:rsid w:val="005D2608"/>
    <w:rsid w:val="00606AE5"/>
    <w:rsid w:val="00615C22"/>
    <w:rsid w:val="00664B3A"/>
    <w:rsid w:val="0069710D"/>
    <w:rsid w:val="006A1A1F"/>
    <w:rsid w:val="006B01B7"/>
    <w:rsid w:val="006D1CA9"/>
    <w:rsid w:val="00701896"/>
    <w:rsid w:val="00706B5B"/>
    <w:rsid w:val="007178B2"/>
    <w:rsid w:val="00717B4E"/>
    <w:rsid w:val="0072674D"/>
    <w:rsid w:val="00742056"/>
    <w:rsid w:val="00745FF3"/>
    <w:rsid w:val="00784960"/>
    <w:rsid w:val="007967BD"/>
    <w:rsid w:val="007B7D3B"/>
    <w:rsid w:val="007C6C67"/>
    <w:rsid w:val="00811F1B"/>
    <w:rsid w:val="008D0D31"/>
    <w:rsid w:val="008F728A"/>
    <w:rsid w:val="009107BB"/>
    <w:rsid w:val="00912961"/>
    <w:rsid w:val="009607A6"/>
    <w:rsid w:val="00977D26"/>
    <w:rsid w:val="00980CFF"/>
    <w:rsid w:val="0098367B"/>
    <w:rsid w:val="009D24D9"/>
    <w:rsid w:val="009F2196"/>
    <w:rsid w:val="009F511D"/>
    <w:rsid w:val="00A26A57"/>
    <w:rsid w:val="00A304A2"/>
    <w:rsid w:val="00A54B62"/>
    <w:rsid w:val="00A72B8F"/>
    <w:rsid w:val="00A74BEE"/>
    <w:rsid w:val="00A76230"/>
    <w:rsid w:val="00AC049D"/>
    <w:rsid w:val="00AC1F96"/>
    <w:rsid w:val="00B04794"/>
    <w:rsid w:val="00B215B0"/>
    <w:rsid w:val="00B215FE"/>
    <w:rsid w:val="00B24D8A"/>
    <w:rsid w:val="00B356BF"/>
    <w:rsid w:val="00B423CC"/>
    <w:rsid w:val="00B45977"/>
    <w:rsid w:val="00B533A2"/>
    <w:rsid w:val="00B53D7D"/>
    <w:rsid w:val="00B67930"/>
    <w:rsid w:val="00B80EA0"/>
    <w:rsid w:val="00BA0B61"/>
    <w:rsid w:val="00BA5F45"/>
    <w:rsid w:val="00BC5C32"/>
    <w:rsid w:val="00BD707B"/>
    <w:rsid w:val="00BD7C88"/>
    <w:rsid w:val="00C30D9E"/>
    <w:rsid w:val="00C53729"/>
    <w:rsid w:val="00C61C43"/>
    <w:rsid w:val="00C8245C"/>
    <w:rsid w:val="00CA340C"/>
    <w:rsid w:val="00CB12E9"/>
    <w:rsid w:val="00CC1074"/>
    <w:rsid w:val="00D06A41"/>
    <w:rsid w:val="00D1273F"/>
    <w:rsid w:val="00D417EB"/>
    <w:rsid w:val="00D72D06"/>
    <w:rsid w:val="00DA3717"/>
    <w:rsid w:val="00DA722E"/>
    <w:rsid w:val="00DD7410"/>
    <w:rsid w:val="00DF398B"/>
    <w:rsid w:val="00E101D0"/>
    <w:rsid w:val="00E26FBE"/>
    <w:rsid w:val="00E30B53"/>
    <w:rsid w:val="00E73FE6"/>
    <w:rsid w:val="00E771F3"/>
    <w:rsid w:val="00EA49FD"/>
    <w:rsid w:val="00EF0C68"/>
    <w:rsid w:val="00F06B45"/>
    <w:rsid w:val="00F11D2B"/>
    <w:rsid w:val="00F154E1"/>
    <w:rsid w:val="00F24AA9"/>
    <w:rsid w:val="00F43C9C"/>
    <w:rsid w:val="00F51031"/>
    <w:rsid w:val="00F620BD"/>
    <w:rsid w:val="00F65362"/>
    <w:rsid w:val="00F81519"/>
    <w:rsid w:val="00F86D03"/>
    <w:rsid w:val="00FC026C"/>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98305"/>
    <o:shapelayout v:ext="edit">
      <o:idmap v:ext="edit" data="1"/>
    </o:shapelayout>
  </w:shapeDefaults>
  <w:decimalSymbol w:val=","/>
  <w:listSeparator w:val=";"/>
  <w14:docId w14:val="50D913C9"/>
  <w15:docId w15:val="{9C622327-80D4-4CF2-AF27-3AA7667565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Times New Roman" w:hAnsi="Arial" w:cs="Times New Roman"/>
        <w:i/>
        <w:iCs/>
        <w:sz w:val="24"/>
        <w:szCs w:val="24"/>
        <w:lang w:val="sl-SI" w:eastAsia="sl-S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rsid w:val="001E24FA"/>
    <w:pPr>
      <w:widowControl w:val="0"/>
      <w:adjustRightInd w:val="0"/>
      <w:spacing w:line="360" w:lineRule="atLeast"/>
      <w:textAlignment w:val="baseline"/>
    </w:pPr>
    <w:rPr>
      <w:rFonts w:asciiTheme="minorHAnsi" w:hAnsiTheme="minorHAnsi"/>
      <w:i w:val="0"/>
      <w:iCs w:val="0"/>
      <w:lang w:eastAsia="en-US"/>
    </w:rPr>
  </w:style>
  <w:style w:type="paragraph" w:styleId="Naslov1">
    <w:name w:val="heading 1"/>
    <w:basedOn w:val="Navaden"/>
    <w:next w:val="Navaden"/>
    <w:link w:val="Naslov1Znak"/>
    <w:qFormat/>
    <w:rsid w:val="00B215B0"/>
    <w:pPr>
      <w:keepNext/>
      <w:numPr>
        <w:numId w:val="8"/>
      </w:numPr>
      <w:spacing w:before="240" w:after="60"/>
      <w:outlineLvl w:val="0"/>
    </w:pPr>
    <w:rPr>
      <w:rFonts w:cs="Arial"/>
      <w:b/>
      <w:bCs/>
      <w:kern w:val="32"/>
      <w:sz w:val="32"/>
      <w:szCs w:val="32"/>
    </w:rPr>
  </w:style>
  <w:style w:type="paragraph" w:styleId="Naslov2">
    <w:name w:val="heading 2"/>
    <w:basedOn w:val="Navaden"/>
    <w:next w:val="Navaden"/>
    <w:link w:val="Naslov2Znak"/>
    <w:qFormat/>
    <w:rsid w:val="00B215B0"/>
    <w:pPr>
      <w:keepNext/>
      <w:numPr>
        <w:ilvl w:val="1"/>
        <w:numId w:val="8"/>
      </w:numPr>
      <w:spacing w:before="240" w:after="60"/>
      <w:outlineLvl w:val="1"/>
    </w:pPr>
    <w:rPr>
      <w:rFonts w:cs="Arial"/>
      <w:b/>
      <w:bCs/>
      <w:sz w:val="28"/>
      <w:szCs w:val="28"/>
    </w:rPr>
  </w:style>
  <w:style w:type="paragraph" w:styleId="Naslov3">
    <w:name w:val="heading 3"/>
    <w:basedOn w:val="Navaden"/>
    <w:next w:val="Navaden"/>
    <w:link w:val="Naslov3Znak"/>
    <w:qFormat/>
    <w:rsid w:val="00B215B0"/>
    <w:pPr>
      <w:keepNext/>
      <w:numPr>
        <w:ilvl w:val="2"/>
        <w:numId w:val="8"/>
      </w:numPr>
      <w:spacing w:before="240" w:after="60"/>
      <w:outlineLvl w:val="2"/>
    </w:pPr>
    <w:rPr>
      <w:rFonts w:cs="Arial"/>
      <w:b/>
      <w:bCs/>
      <w:sz w:val="26"/>
      <w:szCs w:val="26"/>
    </w:rPr>
  </w:style>
  <w:style w:type="paragraph" w:styleId="Naslov4">
    <w:name w:val="heading 4"/>
    <w:basedOn w:val="Naslov3"/>
    <w:next w:val="Navaden"/>
    <w:link w:val="Naslov4Znak"/>
    <w:qFormat/>
    <w:rsid w:val="00BD7C88"/>
    <w:pPr>
      <w:numPr>
        <w:ilvl w:val="3"/>
      </w:numPr>
      <w:outlineLvl w:val="3"/>
    </w:pPr>
    <w:rPr>
      <w:bCs w:val="0"/>
      <w:sz w:val="24"/>
      <w:szCs w:val="28"/>
    </w:rPr>
  </w:style>
  <w:style w:type="paragraph" w:styleId="Naslov7">
    <w:name w:val="heading 7"/>
    <w:basedOn w:val="Navaden"/>
    <w:next w:val="Navaden"/>
    <w:link w:val="Naslov7Znak"/>
    <w:qFormat/>
    <w:rsid w:val="00B215B0"/>
    <w:pPr>
      <w:numPr>
        <w:ilvl w:val="6"/>
        <w:numId w:val="8"/>
      </w:numPr>
      <w:spacing w:before="240" w:after="60"/>
      <w:outlineLvl w:val="6"/>
    </w:pPr>
  </w:style>
  <w:style w:type="paragraph" w:styleId="Naslov8">
    <w:name w:val="heading 8"/>
    <w:basedOn w:val="Navaden"/>
    <w:next w:val="Navaden"/>
    <w:link w:val="Naslov8Znak"/>
    <w:qFormat/>
    <w:rsid w:val="00B215B0"/>
    <w:pPr>
      <w:numPr>
        <w:ilvl w:val="7"/>
        <w:numId w:val="8"/>
      </w:numPr>
      <w:spacing w:before="240" w:after="60"/>
      <w:outlineLvl w:val="7"/>
    </w:p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1Znak">
    <w:name w:val="Naslov 1 Znak"/>
    <w:basedOn w:val="Privzetapisavaodstavka"/>
    <w:link w:val="Naslov1"/>
    <w:rsid w:val="00BD7C88"/>
    <w:rPr>
      <w:rFonts w:cs="Arial"/>
      <w:b/>
      <w:bCs/>
      <w:kern w:val="32"/>
      <w:sz w:val="32"/>
      <w:szCs w:val="32"/>
      <w:lang w:eastAsia="en-US"/>
    </w:rPr>
  </w:style>
  <w:style w:type="character" w:customStyle="1" w:styleId="Naslov2Znak">
    <w:name w:val="Naslov 2 Znak"/>
    <w:basedOn w:val="Privzetapisavaodstavka"/>
    <w:link w:val="Naslov2"/>
    <w:rsid w:val="00BD7C88"/>
    <w:rPr>
      <w:rFonts w:cs="Arial"/>
      <w:b/>
      <w:bCs/>
      <w:sz w:val="28"/>
      <w:szCs w:val="28"/>
      <w:lang w:eastAsia="en-US"/>
    </w:rPr>
  </w:style>
  <w:style w:type="character" w:customStyle="1" w:styleId="Naslov3Znak">
    <w:name w:val="Naslov 3 Znak"/>
    <w:basedOn w:val="Privzetapisavaodstavka"/>
    <w:link w:val="Naslov3"/>
    <w:rsid w:val="00BD7C88"/>
    <w:rPr>
      <w:rFonts w:cs="Arial"/>
      <w:b/>
      <w:bCs/>
      <w:sz w:val="26"/>
      <w:szCs w:val="26"/>
      <w:lang w:eastAsia="en-US"/>
    </w:rPr>
  </w:style>
  <w:style w:type="character" w:customStyle="1" w:styleId="Naslov4Znak">
    <w:name w:val="Naslov 4 Znak"/>
    <w:basedOn w:val="Privzetapisavaodstavka"/>
    <w:link w:val="Naslov4"/>
    <w:rsid w:val="00BD7C88"/>
    <w:rPr>
      <w:rFonts w:ascii="Arial" w:hAnsi="Arial" w:cs="Arial"/>
      <w:b/>
      <w:sz w:val="24"/>
      <w:szCs w:val="28"/>
      <w:lang w:eastAsia="en-US"/>
    </w:rPr>
  </w:style>
  <w:style w:type="paragraph" w:styleId="Naslov">
    <w:name w:val="Title"/>
    <w:basedOn w:val="Navaden"/>
    <w:link w:val="NaslovZnak"/>
    <w:qFormat/>
    <w:rsid w:val="00BD7C88"/>
    <w:pPr>
      <w:spacing w:before="240" w:after="60"/>
      <w:jc w:val="center"/>
      <w:outlineLvl w:val="0"/>
    </w:pPr>
    <w:rPr>
      <w:rFonts w:cs="Arial"/>
      <w:b/>
      <w:bCs/>
      <w:kern w:val="28"/>
      <w:sz w:val="32"/>
      <w:szCs w:val="32"/>
    </w:rPr>
  </w:style>
  <w:style w:type="character" w:customStyle="1" w:styleId="NaslovZnak">
    <w:name w:val="Naslov Znak"/>
    <w:basedOn w:val="Privzetapisavaodstavka"/>
    <w:link w:val="Naslov"/>
    <w:rsid w:val="00BD7C88"/>
    <w:rPr>
      <w:rFonts w:ascii="Arial" w:hAnsi="Arial" w:cs="Arial"/>
      <w:b/>
      <w:bCs/>
      <w:kern w:val="28"/>
      <w:sz w:val="32"/>
      <w:szCs w:val="32"/>
      <w:lang w:eastAsia="en-US"/>
    </w:rPr>
  </w:style>
  <w:style w:type="character" w:customStyle="1" w:styleId="Naslov7Znak">
    <w:name w:val="Naslov 7 Znak"/>
    <w:basedOn w:val="Privzetapisavaodstavka"/>
    <w:link w:val="Naslov7"/>
    <w:rsid w:val="004456AE"/>
    <w:rPr>
      <w:lang w:eastAsia="en-US"/>
    </w:rPr>
  </w:style>
  <w:style w:type="table" w:customStyle="1" w:styleId="Klas">
    <w:name w:val="Klas"/>
    <w:basedOn w:val="Barvniseznampoudarek1"/>
    <w:uiPriority w:val="99"/>
    <w:qFormat/>
    <w:rsid w:val="005D2608"/>
    <w:pPr>
      <w:spacing w:line="360" w:lineRule="auto"/>
      <w:ind w:left="113" w:right="113"/>
    </w:pPr>
    <w:tblPr>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Pr>
    <w:tcPr>
      <w:shd w:val="clear" w:color="auto" w:fill="EDF2F8" w:themeFill="accent1" w:themeFillTint="19"/>
    </w:tcPr>
    <w:tblStylePr w:type="firstRow">
      <w:rPr>
        <w:rFonts w:ascii="Arial" w:hAnsi="Arial"/>
        <w:b/>
        <w:bCs/>
        <w:color w:val="FFFFFF" w:themeColor="background1"/>
        <w:sz w:val="24"/>
      </w:rPr>
      <w:tblPr/>
      <w:tcPr>
        <w:tcBorders>
          <w:bottom w:val="single" w:sz="12" w:space="0" w:color="FFFFFF" w:themeColor="background1"/>
        </w:tcBorders>
        <w:shd w:val="clear" w:color="auto" w:fill="365F91" w:themeFill="accent1" w:themeFillShade="BF"/>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color w:val="FFFFFF" w:themeColor="background1"/>
        <w:sz w:val="24"/>
      </w:rPr>
      <w:tblPr/>
      <w:tcPr>
        <w:shd w:val="clear" w:color="auto" w:fill="1F497D" w:themeFill="text2"/>
      </w:tcPr>
    </w:tblStylePr>
    <w:tblStylePr w:type="lastCol">
      <w:rPr>
        <w:b w:val="0"/>
        <w:bCs/>
      </w:rPr>
      <w:tblPr/>
      <w:tcPr>
        <w:shd w:val="clear" w:color="auto" w:fill="F2DBDB" w:themeFill="accent2" w:themeFillTint="33"/>
      </w:tc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Barvniseznampoudarek1">
    <w:name w:val="Colorful List Accent 1"/>
    <w:basedOn w:val="Navadnatabela"/>
    <w:uiPriority w:val="72"/>
    <w:rsid w:val="005D2608"/>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character" w:customStyle="1" w:styleId="Naslov8Znak">
    <w:name w:val="Naslov 8 Znak"/>
    <w:basedOn w:val="Privzetapisavaodstavka"/>
    <w:link w:val="Naslov8"/>
    <w:rsid w:val="00B215B0"/>
    <w:rPr>
      <w:lang w:eastAsia="en-US"/>
    </w:rPr>
  </w:style>
  <w:style w:type="paragraph" w:styleId="Glava">
    <w:name w:val="header"/>
    <w:basedOn w:val="Navaden"/>
    <w:link w:val="GlavaZnak"/>
    <w:uiPriority w:val="99"/>
    <w:unhideWhenUsed/>
    <w:rsid w:val="00B45977"/>
    <w:pPr>
      <w:tabs>
        <w:tab w:val="center" w:pos="4536"/>
        <w:tab w:val="right" w:pos="9072"/>
      </w:tabs>
      <w:spacing w:line="240" w:lineRule="auto"/>
    </w:pPr>
  </w:style>
  <w:style w:type="character" w:customStyle="1" w:styleId="GlavaZnak">
    <w:name w:val="Glava Znak"/>
    <w:basedOn w:val="Privzetapisavaodstavka"/>
    <w:link w:val="Glava"/>
    <w:uiPriority w:val="99"/>
    <w:rsid w:val="00B45977"/>
    <w:rPr>
      <w:i w:val="0"/>
      <w:iCs w:val="0"/>
      <w:lang w:eastAsia="en-US"/>
    </w:rPr>
  </w:style>
  <w:style w:type="paragraph" w:styleId="Noga">
    <w:name w:val="footer"/>
    <w:basedOn w:val="Navaden"/>
    <w:link w:val="NogaZnak"/>
    <w:uiPriority w:val="99"/>
    <w:unhideWhenUsed/>
    <w:rsid w:val="00B45977"/>
    <w:pPr>
      <w:tabs>
        <w:tab w:val="center" w:pos="4536"/>
        <w:tab w:val="right" w:pos="9072"/>
      </w:tabs>
      <w:spacing w:line="240" w:lineRule="auto"/>
    </w:pPr>
  </w:style>
  <w:style w:type="character" w:customStyle="1" w:styleId="NogaZnak">
    <w:name w:val="Noga Znak"/>
    <w:basedOn w:val="Privzetapisavaodstavka"/>
    <w:link w:val="Noga"/>
    <w:uiPriority w:val="99"/>
    <w:rsid w:val="00B45977"/>
    <w:rPr>
      <w:i w:val="0"/>
      <w:iCs w:val="0"/>
      <w:lang w:eastAsia="en-US"/>
    </w:rPr>
  </w:style>
  <w:style w:type="paragraph" w:styleId="Besedilooblaka">
    <w:name w:val="Balloon Text"/>
    <w:basedOn w:val="Navaden"/>
    <w:link w:val="BesedilooblakaZnak"/>
    <w:uiPriority w:val="99"/>
    <w:semiHidden/>
    <w:unhideWhenUsed/>
    <w:rsid w:val="00B45977"/>
    <w:pPr>
      <w:spacing w:line="240" w:lineRule="auto"/>
    </w:pPr>
    <w:rPr>
      <w:rFonts w:ascii="Tahoma" w:hAnsi="Tahoma" w:cs="Tahoma"/>
      <w:sz w:val="16"/>
      <w:szCs w:val="16"/>
    </w:rPr>
  </w:style>
  <w:style w:type="character" w:customStyle="1" w:styleId="BesedilooblakaZnak">
    <w:name w:val="Besedilo oblačka Znak"/>
    <w:basedOn w:val="Privzetapisavaodstavka"/>
    <w:link w:val="Besedilooblaka"/>
    <w:uiPriority w:val="99"/>
    <w:semiHidden/>
    <w:rsid w:val="00B45977"/>
    <w:rPr>
      <w:rFonts w:ascii="Tahoma" w:hAnsi="Tahoma" w:cs="Tahoma"/>
      <w:i w:val="0"/>
      <w:iCs w:val="0"/>
      <w:sz w:val="16"/>
      <w:szCs w:val="16"/>
      <w:lang w:eastAsia="en-US"/>
    </w:rPr>
  </w:style>
  <w:style w:type="paragraph" w:styleId="Odstavekseznama">
    <w:name w:val="List Paragraph"/>
    <w:basedOn w:val="Navaden"/>
    <w:uiPriority w:val="34"/>
    <w:qFormat/>
    <w:rsid w:val="00D417EB"/>
    <w:pPr>
      <w:ind w:left="720"/>
      <w:contextualSpacing/>
    </w:pPr>
  </w:style>
  <w:style w:type="character" w:styleId="Hiperpovezava">
    <w:name w:val="Hyperlink"/>
    <w:basedOn w:val="Privzetapisavaodstavka"/>
    <w:uiPriority w:val="99"/>
    <w:unhideWhenUsed/>
    <w:rsid w:val="00D06A41"/>
    <w:rPr>
      <w:color w:val="0563C1"/>
      <w:u w:val="single"/>
    </w:rPr>
  </w:style>
  <w:style w:type="character" w:customStyle="1" w:styleId="Nerazreenaomemba1">
    <w:name w:val="Nerazrešena omemba1"/>
    <w:basedOn w:val="Privzetapisavaodstavka"/>
    <w:uiPriority w:val="99"/>
    <w:semiHidden/>
    <w:unhideWhenUsed/>
    <w:rsid w:val="00D06A41"/>
    <w:rPr>
      <w:color w:val="605E5C"/>
      <w:shd w:val="clear" w:color="auto" w:fill="E1DFDD"/>
    </w:rPr>
  </w:style>
  <w:style w:type="paragraph" w:styleId="Brezrazmikov">
    <w:name w:val="No Spacing"/>
    <w:basedOn w:val="Navaden"/>
    <w:uiPriority w:val="1"/>
    <w:qFormat/>
    <w:rsid w:val="005A6BD5"/>
    <w:pPr>
      <w:widowControl/>
      <w:adjustRightInd/>
      <w:spacing w:line="240" w:lineRule="auto"/>
      <w:ind w:left="2160"/>
      <w:textAlignment w:val="auto"/>
    </w:pPr>
    <w:rPr>
      <w:rFonts w:ascii="Times New Roman" w:eastAsiaTheme="minorHAnsi" w:hAnsi="Times New Roman" w:cstheme="minorBidi"/>
    </w:rPr>
  </w:style>
  <w:style w:type="table" w:styleId="Tabelamrea">
    <w:name w:val="Table Grid"/>
    <w:basedOn w:val="Navadnatabela"/>
    <w:uiPriority w:val="59"/>
    <w:rsid w:val="00006F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098966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618A59C7ED4E52479610A001E29F78FA" ma:contentTypeVersion="11" ma:contentTypeDescription="Ustvari nov dokument." ma:contentTypeScope="" ma:versionID="a475844faa990064622b03c1de8c20db">
  <xsd:schema xmlns:xsd="http://www.w3.org/2001/XMLSchema" xmlns:xs="http://www.w3.org/2001/XMLSchema" xmlns:p="http://schemas.microsoft.com/office/2006/metadata/properties" xmlns:ns3="8b8c22a1-998b-41c4-8145-877b164ca60c" xmlns:ns4="c40edfcf-8265-4f90-bd18-1f7b5b7c524b" targetNamespace="http://schemas.microsoft.com/office/2006/metadata/properties" ma:root="true" ma:fieldsID="10a1b3ba9a127491ffbc38100df5c058" ns3:_="" ns4:_="">
    <xsd:import namespace="8b8c22a1-998b-41c4-8145-877b164ca60c"/>
    <xsd:import namespace="c40edfcf-8265-4f90-bd18-1f7b5b7c524b"/>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EventHashCode" minOccurs="0"/>
                <xsd:element ref="ns3:MediaServiceGenerationTim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b8c22a1-998b-41c4-8145-877b164ca60c"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40edfcf-8265-4f90-bd18-1f7b5b7c524b" elementFormDefault="qualified">
    <xsd:import namespace="http://schemas.microsoft.com/office/2006/documentManagement/types"/>
    <xsd:import namespace="http://schemas.microsoft.com/office/infopath/2007/PartnerControls"/>
    <xsd:element name="SharedWithUsers" ma:index="16" nillable="true" ma:displayName="V skupni rabi z"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V skupni rabi s podrobnostmi" ma:internalName="SharedWithDetails" ma:readOnly="true">
      <xsd:simpleType>
        <xsd:restriction base="dms:Note">
          <xsd:maxLength value="255"/>
        </xsd:restriction>
      </xsd:simpleType>
    </xsd:element>
    <xsd:element name="SharingHintHash" ma:index="18" nillable="true" ma:displayName="Razprševanje namiga za skupno rabo"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vsebine"/>
        <xsd:element ref="dc:title" minOccurs="0" maxOccurs="1" ma:index="4" ma:displayName="Naslov"/>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8BD9BF6-3EC6-4B4A-8573-3307B00AC740}">
  <ds:schemaRefs>
    <ds:schemaRef ds:uri="http://schemas.openxmlformats.org/officeDocument/2006/bibliography"/>
  </ds:schemaRefs>
</ds:datastoreItem>
</file>

<file path=customXml/itemProps2.xml><?xml version="1.0" encoding="utf-8"?>
<ds:datastoreItem xmlns:ds="http://schemas.openxmlformats.org/officeDocument/2006/customXml" ds:itemID="{33CC2054-401F-4592-98AE-3F9D9B148A36}">
  <ds:schemaRefs>
    <ds:schemaRef ds:uri="http://schemas.microsoft.com/office/2006/documentManagement/types"/>
    <ds:schemaRef ds:uri="c40edfcf-8265-4f90-bd18-1f7b5b7c524b"/>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http://purl.org/dc/terms/"/>
    <ds:schemaRef ds:uri="8b8c22a1-998b-41c4-8145-877b164ca60c"/>
    <ds:schemaRef ds:uri="http://www.w3.org/XML/1998/namespace"/>
    <ds:schemaRef ds:uri="http://purl.org/dc/dcmitype/"/>
  </ds:schemaRefs>
</ds:datastoreItem>
</file>

<file path=customXml/itemProps3.xml><?xml version="1.0" encoding="utf-8"?>
<ds:datastoreItem xmlns:ds="http://schemas.openxmlformats.org/officeDocument/2006/customXml" ds:itemID="{06125EC7-06B8-441B-9C7D-6B56CD9BAA94}">
  <ds:schemaRefs>
    <ds:schemaRef ds:uri="http://schemas.microsoft.com/sharepoint/v3/contenttype/forms"/>
  </ds:schemaRefs>
</ds:datastoreItem>
</file>

<file path=customXml/itemProps4.xml><?xml version="1.0" encoding="utf-8"?>
<ds:datastoreItem xmlns:ds="http://schemas.openxmlformats.org/officeDocument/2006/customXml" ds:itemID="{27D2A63D-7503-4834-9354-A4B1E6B186C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b8c22a1-998b-41c4-8145-877b164ca60c"/>
    <ds:schemaRef ds:uri="c40edfcf-8265-4f90-bd18-1f7b5b7c524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305</Words>
  <Characters>1739</Characters>
  <Application>Microsoft Office Word</Application>
  <DocSecurity>0</DocSecurity>
  <Lines>14</Lines>
  <Paragraphs>4</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2040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Gregor Uhan</dc:creator>
  <cp:keywords/>
  <dc:description/>
  <cp:lastModifiedBy>Svetlana Miloševič Zupanič</cp:lastModifiedBy>
  <cp:revision>6</cp:revision>
  <cp:lastPrinted>2019-03-18T10:03:00Z</cp:lastPrinted>
  <dcterms:created xsi:type="dcterms:W3CDTF">2020-06-16T13:00:00Z</dcterms:created>
  <dcterms:modified xsi:type="dcterms:W3CDTF">2020-06-16T13:03:00Z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0x010100618A59C7ED4E52479610A001E29F78FA</vt:lpwstr>
  </property>
</Properties>
</file>