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EB0" w:rsidRPr="00853F15" w:rsidRDefault="00F75EB0" w:rsidP="00F75EB0">
      <w:pPr>
        <w:rPr>
          <w:b/>
        </w:rPr>
      </w:pPr>
      <w:r>
        <w:rPr>
          <w:b/>
        </w:rPr>
        <w:t>TEHNIČNE SPECIFIKACIJE</w:t>
      </w:r>
      <w:r w:rsidR="00C1057D">
        <w:rPr>
          <w:b/>
        </w:rPr>
        <w:t>-priloga 1</w:t>
      </w:r>
    </w:p>
    <w:p w:rsidR="00F75EB0" w:rsidRDefault="00F75EB0" w:rsidP="00F75EB0">
      <w:pPr>
        <w:jc w:val="both"/>
      </w:pPr>
      <w:r>
        <w:t xml:space="preserve">Predmet dobave je dobava novega vozila z nadgradnjo kotalni prekucnik. Minimalne zahteve naročnika glede tehničnih lastnosti vozila so navedene v nadaljevanju. </w:t>
      </w:r>
    </w:p>
    <w:p w:rsidR="00F75EB0" w:rsidRDefault="00F75EB0" w:rsidP="00F75EB0">
      <w:r>
        <w:rPr>
          <w:b/>
        </w:rPr>
        <w:t>TEHNIČNE ZAHTEVE ZA ŠASIJO</w:t>
      </w:r>
      <w:r>
        <w:t>:</w:t>
      </w:r>
    </w:p>
    <w:p w:rsidR="00F75EB0" w:rsidRPr="00312AA5" w:rsidRDefault="00F75EB0" w:rsidP="00F75EB0">
      <w:pPr>
        <w:jc w:val="both"/>
      </w:pPr>
      <w:r w:rsidRPr="00312AA5">
        <w:t>OSNOVNI PODATKI:</w:t>
      </w:r>
    </w:p>
    <w:p w:rsidR="00F75EB0" w:rsidRDefault="00F75EB0" w:rsidP="00F75EB0">
      <w:pPr>
        <w:pStyle w:val="Odstavekseznama"/>
        <w:numPr>
          <w:ilvl w:val="0"/>
          <w:numId w:val="1"/>
        </w:numPr>
        <w:jc w:val="both"/>
      </w:pPr>
      <w:r>
        <w:t>k</w:t>
      </w:r>
      <w:r w:rsidRPr="000D4647">
        <w:t xml:space="preserve">omunalno prilagojena </w:t>
      </w:r>
      <w:r>
        <w:t xml:space="preserve">3-osna </w:t>
      </w:r>
      <w:r w:rsidRPr="000D4647">
        <w:t xml:space="preserve">šasija </w:t>
      </w:r>
      <w:r>
        <w:t xml:space="preserve">s </w:t>
      </w:r>
      <w:r w:rsidRPr="000D4647">
        <w:t>kabino</w:t>
      </w:r>
      <w:r>
        <w:t xml:space="preserve">, </w:t>
      </w:r>
    </w:p>
    <w:p w:rsidR="00F75EB0" w:rsidRDefault="00F75EB0" w:rsidP="00F75EB0">
      <w:pPr>
        <w:pStyle w:val="Odstavekseznama"/>
        <w:numPr>
          <w:ilvl w:val="0"/>
          <w:numId w:val="1"/>
        </w:numPr>
        <w:jc w:val="both"/>
      </w:pPr>
      <w:r>
        <w:t>p</w:t>
      </w:r>
      <w:r w:rsidRPr="000D4647">
        <w:t>ogon 6 x 2</w:t>
      </w:r>
      <w:r>
        <w:t>,</w:t>
      </w:r>
    </w:p>
    <w:p w:rsidR="00F75EB0" w:rsidRPr="00D36B62" w:rsidRDefault="00F75EB0" w:rsidP="00F75EB0">
      <w:pPr>
        <w:pStyle w:val="Odstavekseznama"/>
        <w:numPr>
          <w:ilvl w:val="0"/>
          <w:numId w:val="1"/>
        </w:numPr>
        <w:jc w:val="both"/>
        <w:rPr>
          <w:b/>
        </w:rPr>
      </w:pPr>
      <w:r>
        <w:t>razdalja med prvo in pogonsko osjo največ 4.800 mm,</w:t>
      </w:r>
    </w:p>
    <w:p w:rsidR="00F75EB0" w:rsidRPr="000D4647" w:rsidRDefault="00F75EB0" w:rsidP="00F75EB0">
      <w:pPr>
        <w:pStyle w:val="Odstavekseznama"/>
        <w:numPr>
          <w:ilvl w:val="0"/>
          <w:numId w:val="1"/>
        </w:numPr>
        <w:jc w:val="both"/>
        <w:rPr>
          <w:b/>
        </w:rPr>
      </w:pPr>
      <w:r>
        <w:t>s</w:t>
      </w:r>
      <w:r w:rsidRPr="000D4647">
        <w:t xml:space="preserve">kupna masa </w:t>
      </w:r>
      <w:r>
        <w:t>najmanj</w:t>
      </w:r>
      <w:r w:rsidRPr="000D4647">
        <w:t xml:space="preserve"> 26.000 kg</w:t>
      </w:r>
      <w:r>
        <w:t>,</w:t>
      </w:r>
    </w:p>
    <w:p w:rsidR="00F75EB0" w:rsidRPr="000D4647" w:rsidRDefault="00F75EB0" w:rsidP="00F75EB0">
      <w:pPr>
        <w:pStyle w:val="Odstavekseznama"/>
        <w:numPr>
          <w:ilvl w:val="0"/>
          <w:numId w:val="1"/>
        </w:numPr>
        <w:jc w:val="both"/>
      </w:pPr>
      <w:r>
        <w:t>n</w:t>
      </w:r>
      <w:r w:rsidRPr="000D4647">
        <w:t>osilnost sprednje osi najmanj 9.000 kg</w:t>
      </w:r>
      <w:r>
        <w:t>,</w:t>
      </w:r>
    </w:p>
    <w:p w:rsidR="00F75EB0" w:rsidRPr="000D4647" w:rsidRDefault="00F75EB0" w:rsidP="00F75EB0">
      <w:pPr>
        <w:pStyle w:val="Odstavekseznama"/>
        <w:numPr>
          <w:ilvl w:val="0"/>
          <w:numId w:val="1"/>
        </w:numPr>
        <w:jc w:val="both"/>
      </w:pPr>
      <w:r>
        <w:t>n</w:t>
      </w:r>
      <w:r w:rsidRPr="000D4647">
        <w:t>osilnost pogonske osi najmanj 12.000 kg</w:t>
      </w:r>
      <w:r>
        <w:t>,</w:t>
      </w:r>
    </w:p>
    <w:p w:rsidR="00F75EB0" w:rsidRDefault="00F75EB0" w:rsidP="00F75EB0">
      <w:pPr>
        <w:pStyle w:val="Odstavekseznama"/>
        <w:numPr>
          <w:ilvl w:val="0"/>
          <w:numId w:val="1"/>
        </w:numPr>
        <w:jc w:val="both"/>
      </w:pPr>
      <w:r>
        <w:t>n</w:t>
      </w:r>
      <w:r w:rsidRPr="000D4647">
        <w:t xml:space="preserve">osilnost </w:t>
      </w:r>
      <w:proofErr w:type="spellStart"/>
      <w:r w:rsidRPr="000D4647">
        <w:t>zatečne</w:t>
      </w:r>
      <w:proofErr w:type="spellEnd"/>
      <w:r w:rsidRPr="000D4647">
        <w:t xml:space="preserve"> osi najmanj 8.000 kg</w:t>
      </w:r>
      <w:r>
        <w:t>,</w:t>
      </w:r>
    </w:p>
    <w:p w:rsidR="00F75EB0" w:rsidRPr="000D7528" w:rsidRDefault="00F75EB0" w:rsidP="00F75EB0">
      <w:pPr>
        <w:pStyle w:val="Odstavekseznama"/>
        <w:numPr>
          <w:ilvl w:val="0"/>
          <w:numId w:val="1"/>
        </w:numPr>
        <w:jc w:val="both"/>
      </w:pPr>
      <w:r w:rsidRPr="000D7528">
        <w:t>koristna nosilnost vozila najmanj 14.000 kg (pri popolnoma opremljenem vozilu in polnem rezervoarju za gorivo).</w:t>
      </w:r>
    </w:p>
    <w:p w:rsidR="00F75EB0" w:rsidRDefault="00F75EB0" w:rsidP="00F75EB0">
      <w:pPr>
        <w:jc w:val="both"/>
      </w:pPr>
      <w:r>
        <w:t>MOTOR:</w:t>
      </w:r>
    </w:p>
    <w:p w:rsidR="00F75EB0" w:rsidRPr="000D4647" w:rsidRDefault="00F75EB0" w:rsidP="00F75EB0">
      <w:pPr>
        <w:pStyle w:val="Odstavekseznama"/>
        <w:numPr>
          <w:ilvl w:val="0"/>
          <w:numId w:val="2"/>
        </w:numPr>
        <w:jc w:val="both"/>
      </w:pPr>
      <w:r w:rsidRPr="000D4647">
        <w:t xml:space="preserve">EURO 6 </w:t>
      </w:r>
      <w:proofErr w:type="spellStart"/>
      <w:r w:rsidRPr="000D4647">
        <w:t>diesel</w:t>
      </w:r>
      <w:proofErr w:type="spellEnd"/>
      <w:r>
        <w:t>,</w:t>
      </w:r>
    </w:p>
    <w:p w:rsidR="00F75EB0" w:rsidRPr="000D4647" w:rsidRDefault="00F75EB0" w:rsidP="00F75EB0">
      <w:pPr>
        <w:pStyle w:val="Odstavekseznama"/>
        <w:numPr>
          <w:ilvl w:val="0"/>
          <w:numId w:val="2"/>
        </w:numPr>
        <w:jc w:val="both"/>
      </w:pPr>
      <w:r>
        <w:t>e</w:t>
      </w:r>
      <w:r w:rsidRPr="000D4647">
        <w:t xml:space="preserve">lektronski </w:t>
      </w:r>
      <w:proofErr w:type="spellStart"/>
      <w:r w:rsidRPr="000D4647">
        <w:t>omejevalec</w:t>
      </w:r>
      <w:proofErr w:type="spellEnd"/>
      <w:r w:rsidRPr="000D4647">
        <w:t xml:space="preserve"> hitrosti pri 90 km/h</w:t>
      </w:r>
      <w:r>
        <w:t>,</w:t>
      </w:r>
    </w:p>
    <w:p w:rsidR="00F75EB0" w:rsidRPr="000D4647" w:rsidRDefault="00F75EB0" w:rsidP="00F75EB0">
      <w:pPr>
        <w:pStyle w:val="Odstavekseznama"/>
        <w:numPr>
          <w:ilvl w:val="0"/>
          <w:numId w:val="2"/>
        </w:numPr>
        <w:jc w:val="both"/>
      </w:pPr>
      <w:proofErr w:type="spellStart"/>
      <w:r>
        <w:t>t</w:t>
      </w:r>
      <w:r w:rsidRPr="000D4647">
        <w:t>empomat</w:t>
      </w:r>
      <w:proofErr w:type="spellEnd"/>
      <w:r>
        <w:t>,</w:t>
      </w:r>
    </w:p>
    <w:p w:rsidR="00F75EB0" w:rsidRPr="000D4647" w:rsidRDefault="00F75EB0" w:rsidP="00F75EB0">
      <w:pPr>
        <w:pStyle w:val="Odstavekseznama"/>
        <w:numPr>
          <w:ilvl w:val="0"/>
          <w:numId w:val="2"/>
        </w:numPr>
        <w:jc w:val="both"/>
      </w:pPr>
      <w:r>
        <w:t>p</w:t>
      </w:r>
      <w:r w:rsidRPr="000D4647">
        <w:t>rotihrupna zaščita</w:t>
      </w:r>
      <w:r>
        <w:t>,</w:t>
      </w:r>
    </w:p>
    <w:p w:rsidR="00F75EB0" w:rsidRPr="000D4647" w:rsidRDefault="00F75EB0" w:rsidP="00F75EB0">
      <w:pPr>
        <w:pStyle w:val="Odstavekseznama"/>
        <w:numPr>
          <w:ilvl w:val="0"/>
          <w:numId w:val="2"/>
        </w:numPr>
        <w:jc w:val="both"/>
      </w:pPr>
      <w:r>
        <w:t>z</w:t>
      </w:r>
      <w:r w:rsidRPr="000D4647">
        <w:t>apora diferenciala na zadnji osi</w:t>
      </w:r>
      <w:r>
        <w:t>,</w:t>
      </w:r>
    </w:p>
    <w:p w:rsidR="00F75EB0" w:rsidRPr="000D4647" w:rsidRDefault="00F75EB0" w:rsidP="00F75EB0">
      <w:pPr>
        <w:pStyle w:val="Odstavekseznama"/>
        <w:numPr>
          <w:ilvl w:val="0"/>
          <w:numId w:val="2"/>
        </w:numPr>
        <w:jc w:val="both"/>
      </w:pPr>
      <w:r>
        <w:t>m</w:t>
      </w:r>
      <w:r w:rsidRPr="000D4647">
        <w:t>oč motorja najmanj 500 KS</w:t>
      </w:r>
      <w:r>
        <w:t>,</w:t>
      </w:r>
    </w:p>
    <w:p w:rsidR="00F75EB0" w:rsidRDefault="00F75EB0" w:rsidP="00F75EB0">
      <w:pPr>
        <w:pStyle w:val="Odstavekseznama"/>
        <w:numPr>
          <w:ilvl w:val="0"/>
          <w:numId w:val="2"/>
        </w:numPr>
        <w:jc w:val="both"/>
      </w:pPr>
      <w:r>
        <w:t>n</w:t>
      </w:r>
      <w:r w:rsidRPr="000D4647">
        <w:t xml:space="preserve">avor motorja najmanj 2500 </w:t>
      </w:r>
      <w:proofErr w:type="spellStart"/>
      <w:r w:rsidRPr="000D4647">
        <w:t>Nm</w:t>
      </w:r>
      <w:proofErr w:type="spellEnd"/>
      <w:r>
        <w:t>,</w:t>
      </w:r>
    </w:p>
    <w:p w:rsidR="00F75EB0" w:rsidRDefault="00F75EB0" w:rsidP="00F75EB0">
      <w:pPr>
        <w:pStyle w:val="Odstavekseznama"/>
        <w:numPr>
          <w:ilvl w:val="0"/>
          <w:numId w:val="2"/>
        </w:numPr>
        <w:jc w:val="both"/>
      </w:pPr>
      <w:r>
        <w:t>pojačana motorna zavora, moč zaviranja najmanj 300 kW,</w:t>
      </w:r>
    </w:p>
    <w:p w:rsidR="00F75EB0" w:rsidRDefault="00F75EB0" w:rsidP="00F75EB0">
      <w:pPr>
        <w:pStyle w:val="Odstavekseznama"/>
        <w:numPr>
          <w:ilvl w:val="0"/>
          <w:numId w:val="2"/>
        </w:numPr>
        <w:jc w:val="both"/>
      </w:pPr>
      <w:r>
        <w:t>gretje filtra za gorivo,</w:t>
      </w:r>
    </w:p>
    <w:p w:rsidR="00F75EB0" w:rsidRDefault="00F75EB0" w:rsidP="00F75EB0">
      <w:pPr>
        <w:pStyle w:val="Odstavekseznama"/>
        <w:numPr>
          <w:ilvl w:val="0"/>
          <w:numId w:val="2"/>
        </w:numPr>
        <w:jc w:val="both"/>
      </w:pPr>
      <w:r>
        <w:t>izpuh spodaj,</w:t>
      </w:r>
    </w:p>
    <w:p w:rsidR="00F75EB0" w:rsidRDefault="00F75EB0" w:rsidP="00F75EB0">
      <w:pPr>
        <w:pStyle w:val="Odstavekseznama"/>
        <w:numPr>
          <w:ilvl w:val="0"/>
          <w:numId w:val="2"/>
        </w:numPr>
        <w:jc w:val="both"/>
      </w:pPr>
      <w:r>
        <w:t>zajem zraka dvignjen za kabino,</w:t>
      </w:r>
    </w:p>
    <w:p w:rsidR="00F75EB0" w:rsidRPr="000D4647" w:rsidRDefault="00F75EB0" w:rsidP="00F75EB0">
      <w:pPr>
        <w:pStyle w:val="Odstavekseznama"/>
        <w:numPr>
          <w:ilvl w:val="0"/>
          <w:numId w:val="2"/>
        </w:numPr>
        <w:jc w:val="both"/>
      </w:pPr>
      <w:r>
        <w:t>rezervoar za gorivo volumna najmanj 400 l.</w:t>
      </w:r>
    </w:p>
    <w:p w:rsidR="00F75EB0" w:rsidRDefault="00F75EB0" w:rsidP="00F75EB0">
      <w:pPr>
        <w:jc w:val="both"/>
      </w:pPr>
      <w:r>
        <w:t>MENJALNIK:</w:t>
      </w:r>
    </w:p>
    <w:p w:rsidR="00F75EB0" w:rsidRPr="00000A48" w:rsidRDefault="00F75EB0" w:rsidP="00F75EB0">
      <w:pPr>
        <w:pStyle w:val="Odstavekseznama"/>
        <w:numPr>
          <w:ilvl w:val="0"/>
          <w:numId w:val="3"/>
        </w:numPr>
        <w:jc w:val="both"/>
      </w:pPr>
      <w:r>
        <w:t>a</w:t>
      </w:r>
      <w:r w:rsidRPr="00000A48">
        <w:t>vtomatiziran z najmanj 12 prestav za vožnjo naprej in z možnostjo ročnega pretikanja</w:t>
      </w:r>
      <w:r>
        <w:t>,</w:t>
      </w:r>
    </w:p>
    <w:p w:rsidR="00F75EB0" w:rsidRPr="00000A48" w:rsidRDefault="00F75EB0" w:rsidP="00F75EB0">
      <w:pPr>
        <w:pStyle w:val="Odstavekseznama"/>
        <w:numPr>
          <w:ilvl w:val="0"/>
          <w:numId w:val="3"/>
        </w:numPr>
        <w:jc w:val="both"/>
      </w:pPr>
      <w:r>
        <w:t>n</w:t>
      </w:r>
      <w:r w:rsidRPr="00000A48">
        <w:t>ajmanj 2 prestavi za vožnjo nazaj</w:t>
      </w:r>
      <w:r>
        <w:t>,</w:t>
      </w:r>
    </w:p>
    <w:p w:rsidR="00F75EB0" w:rsidRDefault="00F75EB0" w:rsidP="00F75EB0">
      <w:pPr>
        <w:pStyle w:val="Odstavekseznama"/>
        <w:numPr>
          <w:ilvl w:val="0"/>
          <w:numId w:val="3"/>
        </w:numPr>
        <w:jc w:val="both"/>
      </w:pPr>
      <w:r>
        <w:t>odgon iz menjalnika.</w:t>
      </w:r>
    </w:p>
    <w:p w:rsidR="00F75EB0" w:rsidRDefault="00F75EB0" w:rsidP="00F75EB0">
      <w:pPr>
        <w:jc w:val="both"/>
      </w:pPr>
      <w:r>
        <w:t>ZAVORNI SISTEM:</w:t>
      </w:r>
    </w:p>
    <w:p w:rsidR="00F75EB0" w:rsidRPr="000D4647" w:rsidRDefault="00F75EB0" w:rsidP="00F75EB0">
      <w:pPr>
        <w:pStyle w:val="Odstavekseznama"/>
        <w:numPr>
          <w:ilvl w:val="0"/>
          <w:numId w:val="3"/>
        </w:numPr>
        <w:jc w:val="both"/>
      </w:pPr>
      <w:r w:rsidRPr="000D4647">
        <w:t>ABS, ASR, ESP</w:t>
      </w:r>
      <w:r>
        <w:t>,</w:t>
      </w:r>
    </w:p>
    <w:p w:rsidR="00F75EB0" w:rsidRDefault="00F75EB0" w:rsidP="00F75EB0">
      <w:pPr>
        <w:pStyle w:val="Odstavekseznama"/>
        <w:numPr>
          <w:ilvl w:val="0"/>
          <w:numId w:val="3"/>
        </w:numPr>
        <w:jc w:val="both"/>
      </w:pPr>
      <w:r>
        <w:t>disk zavore na vseh oseh,</w:t>
      </w:r>
    </w:p>
    <w:p w:rsidR="00F75EB0" w:rsidRDefault="00F75EB0" w:rsidP="00F75EB0">
      <w:pPr>
        <w:pStyle w:val="Odstavekseznama"/>
        <w:numPr>
          <w:ilvl w:val="0"/>
          <w:numId w:val="3"/>
        </w:numPr>
        <w:jc w:val="both"/>
      </w:pPr>
      <w:r>
        <w:t>sušilec pnevmatskega sistema zavor z grelcem,</w:t>
      </w:r>
    </w:p>
    <w:p w:rsidR="00F75EB0" w:rsidRPr="0053295F" w:rsidRDefault="00F75EB0" w:rsidP="00F75EB0">
      <w:pPr>
        <w:pStyle w:val="Odstavekseznama"/>
        <w:numPr>
          <w:ilvl w:val="0"/>
          <w:numId w:val="3"/>
        </w:numPr>
        <w:jc w:val="both"/>
      </w:pPr>
      <w:r w:rsidRPr="0053295F">
        <w:t>hidrodinamična zavora (</w:t>
      </w:r>
      <w:proofErr w:type="spellStart"/>
      <w:r w:rsidRPr="0053295F">
        <w:t>retarder</w:t>
      </w:r>
      <w:proofErr w:type="spellEnd"/>
      <w:r w:rsidRPr="0053295F">
        <w:t>).</w:t>
      </w:r>
    </w:p>
    <w:p w:rsidR="00F75EB0" w:rsidRDefault="00F75EB0" w:rsidP="00F75EB0">
      <w:pPr>
        <w:jc w:val="both"/>
      </w:pPr>
    </w:p>
    <w:p w:rsidR="00F75EB0" w:rsidRPr="000D4647" w:rsidRDefault="00F75EB0" w:rsidP="00F75EB0">
      <w:pPr>
        <w:jc w:val="both"/>
      </w:pPr>
      <w:r w:rsidRPr="000D4647">
        <w:t>VZMETENJE IN OSI</w:t>
      </w:r>
    </w:p>
    <w:p w:rsidR="00F75EB0" w:rsidRPr="000D4647" w:rsidRDefault="00F75EB0" w:rsidP="00F75EB0">
      <w:pPr>
        <w:pStyle w:val="Odstavekseznama"/>
        <w:numPr>
          <w:ilvl w:val="0"/>
          <w:numId w:val="3"/>
        </w:numPr>
        <w:jc w:val="both"/>
      </w:pPr>
      <w:r>
        <w:t>s</w:t>
      </w:r>
      <w:r w:rsidRPr="000D4647">
        <w:t xml:space="preserve">prednja os z </w:t>
      </w:r>
      <w:proofErr w:type="spellStart"/>
      <w:r w:rsidRPr="000D4647">
        <w:t>ojačanim</w:t>
      </w:r>
      <w:proofErr w:type="spellEnd"/>
      <w:r w:rsidRPr="000D4647">
        <w:t xml:space="preserve"> paraboličnim vzmetenjem</w:t>
      </w:r>
      <w:r>
        <w:t>,</w:t>
      </w:r>
    </w:p>
    <w:p w:rsidR="00F75EB0" w:rsidRPr="000D4647" w:rsidRDefault="00F75EB0" w:rsidP="00F75EB0">
      <w:pPr>
        <w:pStyle w:val="Odstavekseznama"/>
        <w:numPr>
          <w:ilvl w:val="0"/>
          <w:numId w:val="3"/>
        </w:numPr>
        <w:jc w:val="both"/>
      </w:pPr>
      <w:r>
        <w:t>z</w:t>
      </w:r>
      <w:r w:rsidRPr="000D4647">
        <w:t>račno vzmeten</w:t>
      </w:r>
      <w:r>
        <w:t>a pogonska os,</w:t>
      </w:r>
    </w:p>
    <w:p w:rsidR="00F75EB0" w:rsidRPr="000D4647" w:rsidRDefault="00F75EB0" w:rsidP="00F75EB0">
      <w:pPr>
        <w:pStyle w:val="Odstavekseznama"/>
        <w:numPr>
          <w:ilvl w:val="0"/>
          <w:numId w:val="3"/>
        </w:numPr>
        <w:jc w:val="both"/>
      </w:pPr>
      <w:proofErr w:type="spellStart"/>
      <w:r>
        <w:t>zatečna</w:t>
      </w:r>
      <w:proofErr w:type="spellEnd"/>
      <w:r w:rsidRPr="000D4647">
        <w:t xml:space="preserve"> os dvižna , krmiljena, zračno vzmeten</w:t>
      </w:r>
      <w:r>
        <w:t>a,</w:t>
      </w:r>
    </w:p>
    <w:p w:rsidR="00F75EB0" w:rsidRPr="000D4647" w:rsidRDefault="00F75EB0" w:rsidP="00F75EB0">
      <w:pPr>
        <w:pStyle w:val="Odstavekseznama"/>
        <w:numPr>
          <w:ilvl w:val="0"/>
          <w:numId w:val="3"/>
        </w:numPr>
        <w:jc w:val="both"/>
      </w:pPr>
      <w:r>
        <w:lastRenderedPageBreak/>
        <w:t>s</w:t>
      </w:r>
      <w:r w:rsidRPr="000D4647">
        <w:t>tabilizator na sprednji in zadnji osi</w:t>
      </w:r>
      <w:r>
        <w:t>,</w:t>
      </w:r>
    </w:p>
    <w:p w:rsidR="00F75EB0" w:rsidRDefault="00F75EB0" w:rsidP="00F75EB0">
      <w:pPr>
        <w:pStyle w:val="Odstavekseznama"/>
        <w:numPr>
          <w:ilvl w:val="0"/>
          <w:numId w:val="3"/>
        </w:numPr>
        <w:jc w:val="both"/>
      </w:pPr>
      <w:r>
        <w:t>p</w:t>
      </w:r>
      <w:r w:rsidRPr="000D4647">
        <w:t>nevmatike z ustreznim profilom</w:t>
      </w:r>
      <w:r>
        <w:t>,</w:t>
      </w:r>
    </w:p>
    <w:p w:rsidR="00F75EB0" w:rsidRDefault="00F75EB0" w:rsidP="00F75EB0">
      <w:pPr>
        <w:pStyle w:val="Odstavekseznama"/>
        <w:numPr>
          <w:ilvl w:val="0"/>
          <w:numId w:val="3"/>
        </w:numPr>
        <w:jc w:val="both"/>
      </w:pPr>
      <w:r>
        <w:t>blatniki z zavesicami,</w:t>
      </w:r>
    </w:p>
    <w:p w:rsidR="00F75EB0" w:rsidRPr="000D4647" w:rsidRDefault="00F75EB0" w:rsidP="00F75EB0">
      <w:pPr>
        <w:pStyle w:val="Odstavekseznama"/>
        <w:numPr>
          <w:ilvl w:val="0"/>
          <w:numId w:val="3"/>
        </w:numPr>
        <w:jc w:val="both"/>
      </w:pPr>
      <w:r>
        <w:t>rezervno kolo z nosilcem na medosju vozila.</w:t>
      </w:r>
    </w:p>
    <w:p w:rsidR="00F75EB0" w:rsidRDefault="00F75EB0" w:rsidP="00F75EB0">
      <w:pPr>
        <w:jc w:val="both"/>
      </w:pPr>
      <w:r>
        <w:t>OSTALA OPREMA:</w:t>
      </w:r>
    </w:p>
    <w:p w:rsidR="00F75EB0" w:rsidRPr="000D4647" w:rsidRDefault="00F75EB0" w:rsidP="00F75EB0">
      <w:pPr>
        <w:pStyle w:val="Odstavekseznama"/>
        <w:numPr>
          <w:ilvl w:val="0"/>
          <w:numId w:val="3"/>
        </w:numPr>
        <w:jc w:val="both"/>
      </w:pPr>
      <w:r>
        <w:t>nizka s</w:t>
      </w:r>
      <w:r w:rsidRPr="000D4647">
        <w:t>palna kabina</w:t>
      </w:r>
      <w:r>
        <w:t>,</w:t>
      </w:r>
    </w:p>
    <w:p w:rsidR="00F75EB0" w:rsidRPr="00000A48" w:rsidRDefault="00F75EB0" w:rsidP="00F75EB0">
      <w:pPr>
        <w:pStyle w:val="Odstavekseznama"/>
        <w:numPr>
          <w:ilvl w:val="0"/>
          <w:numId w:val="3"/>
        </w:numPr>
        <w:jc w:val="both"/>
      </w:pPr>
      <w:r>
        <w:t>č</w:t>
      </w:r>
      <w:r w:rsidRPr="00000A48">
        <w:t xml:space="preserve">im nižji vstop v kabino, oddaljenost od tal maksimalno </w:t>
      </w:r>
      <w:r w:rsidRPr="000D7528">
        <w:t>1400 mm,</w:t>
      </w:r>
    </w:p>
    <w:p w:rsidR="00F75EB0" w:rsidRPr="000D4647" w:rsidRDefault="00F75EB0" w:rsidP="00F75EB0">
      <w:pPr>
        <w:pStyle w:val="Odstavekseznama"/>
        <w:numPr>
          <w:ilvl w:val="0"/>
          <w:numId w:val="3"/>
        </w:numPr>
        <w:jc w:val="both"/>
      </w:pPr>
      <w:r>
        <w:t>p</w:t>
      </w:r>
      <w:r w:rsidRPr="000D4647">
        <w:t>ostelja z vzmetnico</w:t>
      </w:r>
      <w:r>
        <w:t>,</w:t>
      </w:r>
    </w:p>
    <w:p w:rsidR="00F75EB0" w:rsidRPr="000D4647" w:rsidRDefault="00F75EB0" w:rsidP="00F75EB0">
      <w:pPr>
        <w:pStyle w:val="Odstavekseznama"/>
        <w:numPr>
          <w:ilvl w:val="0"/>
          <w:numId w:val="3"/>
        </w:numPr>
        <w:jc w:val="both"/>
      </w:pPr>
      <w:r>
        <w:t>h</w:t>
      </w:r>
      <w:r w:rsidRPr="000D4647">
        <w:t>idravlič</w:t>
      </w:r>
      <w:r>
        <w:t>ni</w:t>
      </w:r>
      <w:r w:rsidRPr="000D4647">
        <w:t xml:space="preserve"> dvig kabine</w:t>
      </w:r>
      <w:r>
        <w:t>,</w:t>
      </w:r>
    </w:p>
    <w:p w:rsidR="00F75EB0" w:rsidRPr="000D4647" w:rsidRDefault="00F75EB0" w:rsidP="00F75EB0">
      <w:pPr>
        <w:pStyle w:val="Odstavekseznama"/>
        <w:numPr>
          <w:ilvl w:val="0"/>
          <w:numId w:val="3"/>
        </w:numPr>
        <w:jc w:val="both"/>
      </w:pPr>
      <w:r>
        <w:t>d</w:t>
      </w:r>
      <w:r w:rsidRPr="000D4647">
        <w:t>odatno ogrevanje kabine</w:t>
      </w:r>
      <w:r>
        <w:t xml:space="preserve"> s toplim zrakom, od motorja neodvisno,</w:t>
      </w:r>
      <w:r w:rsidRPr="000D4647">
        <w:t xml:space="preserve"> (sistem </w:t>
      </w:r>
      <w:proofErr w:type="spellStart"/>
      <w:r w:rsidRPr="000D4647">
        <w:t>Webasto</w:t>
      </w:r>
      <w:proofErr w:type="spellEnd"/>
      <w:r w:rsidRPr="000D4647">
        <w:t xml:space="preserve"> ali enakovredno)</w:t>
      </w:r>
      <w:r>
        <w:t>,</w:t>
      </w:r>
    </w:p>
    <w:p w:rsidR="00F75EB0" w:rsidRDefault="00F75EB0" w:rsidP="00F75EB0">
      <w:pPr>
        <w:pStyle w:val="Odstavekseznama"/>
        <w:numPr>
          <w:ilvl w:val="0"/>
          <w:numId w:val="3"/>
        </w:numPr>
        <w:jc w:val="both"/>
      </w:pPr>
      <w:r>
        <w:t>r</w:t>
      </w:r>
      <w:r w:rsidRPr="000D4647">
        <w:t>očaj in stopnica na blatniku za vzpenjanje na nadgradnjo na voznikovi strani</w:t>
      </w:r>
      <w:r>
        <w:t>,</w:t>
      </w:r>
    </w:p>
    <w:p w:rsidR="00F75EB0" w:rsidRDefault="00F75EB0" w:rsidP="00F75EB0">
      <w:pPr>
        <w:pStyle w:val="Odstavekseznama"/>
        <w:numPr>
          <w:ilvl w:val="0"/>
          <w:numId w:val="3"/>
        </w:numPr>
        <w:jc w:val="both"/>
      </w:pPr>
      <w:r>
        <w:t>zunanji senčnik,</w:t>
      </w:r>
    </w:p>
    <w:p w:rsidR="00F75EB0" w:rsidRDefault="00F75EB0" w:rsidP="00F75EB0">
      <w:pPr>
        <w:pStyle w:val="Odstavekseznama"/>
        <w:numPr>
          <w:ilvl w:val="0"/>
          <w:numId w:val="3"/>
        </w:numPr>
        <w:jc w:val="both"/>
      </w:pPr>
      <w:proofErr w:type="spellStart"/>
      <w:r>
        <w:t>večfunkcijski</w:t>
      </w:r>
      <w:proofErr w:type="spellEnd"/>
      <w:r>
        <w:t xml:space="preserve"> volanski obroč, nastavljiv po višini in nagibu,</w:t>
      </w:r>
    </w:p>
    <w:p w:rsidR="00F75EB0" w:rsidRPr="000D4647" w:rsidRDefault="00F75EB0" w:rsidP="00F75EB0">
      <w:pPr>
        <w:pStyle w:val="Odstavekseznama"/>
        <w:numPr>
          <w:ilvl w:val="0"/>
          <w:numId w:val="3"/>
        </w:numPr>
        <w:jc w:val="both"/>
      </w:pPr>
      <w:r>
        <w:t>jeklen sprednji odbijač,</w:t>
      </w:r>
    </w:p>
    <w:p w:rsidR="00F75EB0" w:rsidRPr="009E207A" w:rsidRDefault="00F75EB0" w:rsidP="00F75EB0">
      <w:pPr>
        <w:pStyle w:val="Odstavekseznama"/>
        <w:numPr>
          <w:ilvl w:val="0"/>
          <w:numId w:val="3"/>
        </w:numPr>
        <w:jc w:val="both"/>
      </w:pPr>
      <w:r w:rsidRPr="009E207A">
        <w:t>komfortni voznikov sedež, zračno vzmeten, ogrevan, z nastavljivo ledveno oporo,</w:t>
      </w:r>
    </w:p>
    <w:p w:rsidR="00F75EB0" w:rsidRPr="009E207A" w:rsidRDefault="00F75EB0" w:rsidP="00F75EB0">
      <w:pPr>
        <w:pStyle w:val="Odstavekseznama"/>
        <w:numPr>
          <w:ilvl w:val="0"/>
          <w:numId w:val="3"/>
        </w:numPr>
        <w:jc w:val="both"/>
      </w:pPr>
      <w:r w:rsidRPr="009E207A">
        <w:t>statični sovoznikov sedež,</w:t>
      </w:r>
    </w:p>
    <w:p w:rsidR="00F75EB0" w:rsidRDefault="00F75EB0" w:rsidP="00F75EB0">
      <w:pPr>
        <w:pStyle w:val="Odstavekseznama"/>
        <w:numPr>
          <w:ilvl w:val="0"/>
          <w:numId w:val="3"/>
        </w:numPr>
        <w:jc w:val="both"/>
      </w:pPr>
      <w:r>
        <w:t>avtomatska klimatska naprava,</w:t>
      </w:r>
    </w:p>
    <w:p w:rsidR="00F75EB0" w:rsidRDefault="00F75EB0" w:rsidP="00F75EB0">
      <w:pPr>
        <w:pStyle w:val="Odstavekseznama"/>
        <w:numPr>
          <w:ilvl w:val="0"/>
          <w:numId w:val="3"/>
        </w:numPr>
        <w:jc w:val="both"/>
      </w:pPr>
      <w:r>
        <w:t>hladilnik v kabini vozila,</w:t>
      </w:r>
    </w:p>
    <w:p w:rsidR="00F75EB0" w:rsidRDefault="00F75EB0" w:rsidP="00F75EB0">
      <w:pPr>
        <w:pStyle w:val="Odstavekseznama"/>
        <w:numPr>
          <w:ilvl w:val="0"/>
          <w:numId w:val="3"/>
        </w:numPr>
        <w:jc w:val="both"/>
      </w:pPr>
      <w:r>
        <w:t>odlagalni prostor na levi in desni strani kabine z možnostjo zunanjega dostopa,</w:t>
      </w:r>
    </w:p>
    <w:p w:rsidR="00F75EB0" w:rsidRDefault="00F75EB0" w:rsidP="00F75EB0">
      <w:pPr>
        <w:pStyle w:val="Odstavekseznama"/>
        <w:numPr>
          <w:ilvl w:val="0"/>
          <w:numId w:val="3"/>
        </w:numPr>
        <w:jc w:val="both"/>
      </w:pPr>
      <w:r>
        <w:t>a</w:t>
      </w:r>
      <w:r w:rsidRPr="000D4647">
        <w:t>vtoradio</w:t>
      </w:r>
      <w:r>
        <w:t xml:space="preserve"> z najmanj 7˝ekranom za priklop zunanje kamere, </w:t>
      </w:r>
    </w:p>
    <w:p w:rsidR="00F75EB0" w:rsidRPr="000D4647" w:rsidRDefault="00F75EB0" w:rsidP="00F75EB0">
      <w:pPr>
        <w:pStyle w:val="Odstavekseznama"/>
        <w:numPr>
          <w:ilvl w:val="0"/>
          <w:numId w:val="3"/>
        </w:numPr>
        <w:jc w:val="both"/>
      </w:pPr>
      <w:r w:rsidRPr="000D4647">
        <w:t xml:space="preserve">sistem za prostoročno telefoniranje preko </w:t>
      </w:r>
      <w:proofErr w:type="spellStart"/>
      <w:r w:rsidRPr="000D4647">
        <w:t>Bluetooth</w:t>
      </w:r>
      <w:proofErr w:type="spellEnd"/>
      <w:r w:rsidRPr="000D4647">
        <w:t xml:space="preserve"> povezave</w:t>
      </w:r>
      <w:r>
        <w:t>,</w:t>
      </w:r>
    </w:p>
    <w:p w:rsidR="00F75EB0" w:rsidRPr="000D4647" w:rsidRDefault="00F75EB0" w:rsidP="00F75EB0">
      <w:pPr>
        <w:pStyle w:val="Odstavekseznama"/>
        <w:numPr>
          <w:ilvl w:val="0"/>
          <w:numId w:val="3"/>
        </w:numPr>
        <w:jc w:val="both"/>
      </w:pPr>
      <w:r>
        <w:t>d</w:t>
      </w:r>
      <w:r w:rsidRPr="000D4647">
        <w:t>nevne LED luči</w:t>
      </w:r>
      <w:r>
        <w:t>,</w:t>
      </w:r>
    </w:p>
    <w:p w:rsidR="00F75EB0" w:rsidRDefault="00F75EB0" w:rsidP="00F75EB0">
      <w:pPr>
        <w:pStyle w:val="Odstavekseznama"/>
        <w:numPr>
          <w:ilvl w:val="0"/>
          <w:numId w:val="3"/>
        </w:numPr>
        <w:jc w:val="both"/>
      </w:pPr>
      <w:r>
        <w:t>m</w:t>
      </w:r>
      <w:r w:rsidRPr="000D4647">
        <w:t>eglenke</w:t>
      </w:r>
      <w:r>
        <w:t>,</w:t>
      </w:r>
    </w:p>
    <w:p w:rsidR="00F75EB0" w:rsidRPr="000D4647" w:rsidRDefault="00F75EB0" w:rsidP="00F75EB0">
      <w:pPr>
        <w:pStyle w:val="Odstavekseznama"/>
        <w:numPr>
          <w:ilvl w:val="0"/>
          <w:numId w:val="3"/>
        </w:numPr>
        <w:jc w:val="both"/>
      </w:pPr>
      <w:r>
        <w:t>z</w:t>
      </w:r>
      <w:r w:rsidRPr="000D4647">
        <w:t>adnje luči v LED tehniki</w:t>
      </w:r>
      <w:r>
        <w:t>,</w:t>
      </w:r>
    </w:p>
    <w:p w:rsidR="00F75EB0" w:rsidRPr="000D4647" w:rsidRDefault="00F75EB0" w:rsidP="00F75EB0">
      <w:pPr>
        <w:pStyle w:val="Odstavekseznama"/>
        <w:numPr>
          <w:ilvl w:val="0"/>
          <w:numId w:val="3"/>
        </w:numPr>
        <w:jc w:val="both"/>
      </w:pPr>
      <w:r>
        <w:t>r</w:t>
      </w:r>
      <w:r w:rsidRPr="000D4647">
        <w:t>otacijski luči na desni in levi strani strehe v LED tehniki</w:t>
      </w:r>
      <w:r>
        <w:t>,</w:t>
      </w:r>
    </w:p>
    <w:p w:rsidR="00F75EB0" w:rsidRDefault="00F75EB0" w:rsidP="00F75EB0">
      <w:pPr>
        <w:pStyle w:val="Odstavekseznama"/>
        <w:numPr>
          <w:ilvl w:val="0"/>
          <w:numId w:val="3"/>
        </w:numPr>
        <w:jc w:val="both"/>
      </w:pPr>
      <w:r>
        <w:t>zadaj na kabini nameščeni dve delovni luči,</w:t>
      </w:r>
    </w:p>
    <w:p w:rsidR="00F75EB0" w:rsidRDefault="00F75EB0" w:rsidP="00F75EB0">
      <w:pPr>
        <w:pStyle w:val="Odstavekseznama"/>
        <w:numPr>
          <w:ilvl w:val="0"/>
          <w:numId w:val="3"/>
        </w:numPr>
        <w:jc w:val="both"/>
      </w:pPr>
      <w:r>
        <w:t>električni pomik stekel,</w:t>
      </w:r>
    </w:p>
    <w:p w:rsidR="00F75EB0" w:rsidRPr="000D4647" w:rsidRDefault="00F75EB0" w:rsidP="00F75EB0">
      <w:pPr>
        <w:pStyle w:val="Odstavekseznama"/>
        <w:numPr>
          <w:ilvl w:val="0"/>
          <w:numId w:val="3"/>
        </w:numPr>
        <w:jc w:val="both"/>
      </w:pPr>
      <w:r>
        <w:t>v</w:t>
      </w:r>
      <w:r w:rsidRPr="000D4647">
        <w:t>zvratna ogledala, ogrevana in električno nastavljiva</w:t>
      </w:r>
      <w:r>
        <w:t>,</w:t>
      </w:r>
    </w:p>
    <w:p w:rsidR="00F75EB0" w:rsidRDefault="00F75EB0" w:rsidP="00F75EB0">
      <w:pPr>
        <w:pStyle w:val="Odstavekseznama"/>
        <w:numPr>
          <w:ilvl w:val="0"/>
          <w:numId w:val="3"/>
        </w:numPr>
        <w:jc w:val="both"/>
      </w:pPr>
      <w:r>
        <w:t>daljinsko centralno zaklepanje,</w:t>
      </w:r>
    </w:p>
    <w:p w:rsidR="00F75EB0" w:rsidRDefault="00F75EB0" w:rsidP="00F75EB0">
      <w:pPr>
        <w:pStyle w:val="Odstavekseznama"/>
        <w:numPr>
          <w:ilvl w:val="0"/>
          <w:numId w:val="3"/>
        </w:numPr>
        <w:jc w:val="both"/>
      </w:pPr>
      <w:r>
        <w:t>gumijaste preproge v kabini,</w:t>
      </w:r>
    </w:p>
    <w:p w:rsidR="00F75EB0" w:rsidRDefault="00F75EB0" w:rsidP="00F75EB0">
      <w:pPr>
        <w:pStyle w:val="Odstavekseznama"/>
        <w:numPr>
          <w:ilvl w:val="0"/>
          <w:numId w:val="3"/>
        </w:numPr>
        <w:jc w:val="both"/>
      </w:pPr>
      <w:r>
        <w:t>digitalni tahograf za 2 voznika,</w:t>
      </w:r>
    </w:p>
    <w:p w:rsidR="00F75EB0" w:rsidRDefault="00F75EB0" w:rsidP="00F75EB0">
      <w:pPr>
        <w:pStyle w:val="Odstavekseznama"/>
        <w:numPr>
          <w:ilvl w:val="0"/>
          <w:numId w:val="3"/>
        </w:numPr>
        <w:jc w:val="both"/>
      </w:pPr>
      <w:r>
        <w:t>zračna in elektro inštalacija za priklopnik,</w:t>
      </w:r>
    </w:p>
    <w:p w:rsidR="00F75EB0" w:rsidRDefault="00F75EB0" w:rsidP="00F75EB0">
      <w:pPr>
        <w:pStyle w:val="Odstavekseznama"/>
        <w:numPr>
          <w:ilvl w:val="0"/>
          <w:numId w:val="3"/>
        </w:numPr>
        <w:jc w:val="both"/>
      </w:pPr>
      <w:r>
        <w:t xml:space="preserve">vlečna kljuka </w:t>
      </w:r>
      <w:proofErr w:type="spellStart"/>
      <w:r>
        <w:t>Rockinger</w:t>
      </w:r>
      <w:proofErr w:type="spellEnd"/>
      <w:r>
        <w:t xml:space="preserve"> fi 40 mm ali enakovredno,</w:t>
      </w:r>
    </w:p>
    <w:p w:rsidR="00F75EB0" w:rsidRDefault="00F75EB0" w:rsidP="00F75EB0">
      <w:pPr>
        <w:pStyle w:val="Odstavekseznama"/>
        <w:numPr>
          <w:ilvl w:val="0"/>
          <w:numId w:val="3"/>
        </w:numPr>
        <w:jc w:val="both"/>
      </w:pPr>
      <w:r>
        <w:t xml:space="preserve">obvezna </w:t>
      </w:r>
      <w:r w:rsidRPr="00EB475A">
        <w:t>oprema (gasilni aparat</w:t>
      </w:r>
      <w:r>
        <w:t>, varnostni trikotnik, komplet prve pomoči, žarnice, baterijska svetilka),</w:t>
      </w:r>
    </w:p>
    <w:p w:rsidR="00F75EB0" w:rsidRDefault="00F75EB0" w:rsidP="00F75EB0">
      <w:pPr>
        <w:pStyle w:val="Odstavekseznama"/>
        <w:numPr>
          <w:ilvl w:val="0"/>
          <w:numId w:val="3"/>
        </w:numPr>
        <w:jc w:val="both"/>
      </w:pPr>
      <w:r>
        <w:t>pripadajoče orodje,</w:t>
      </w:r>
    </w:p>
    <w:p w:rsidR="00F75EB0" w:rsidRDefault="00F75EB0" w:rsidP="00F75EB0">
      <w:pPr>
        <w:pStyle w:val="Odstavekseznama"/>
        <w:numPr>
          <w:ilvl w:val="0"/>
          <w:numId w:val="3"/>
        </w:numPr>
        <w:jc w:val="both"/>
      </w:pPr>
      <w:r>
        <w:t>dvigalka,</w:t>
      </w:r>
    </w:p>
    <w:p w:rsidR="00F75EB0" w:rsidRPr="00694342" w:rsidRDefault="00F75EB0" w:rsidP="00F75EB0">
      <w:pPr>
        <w:pStyle w:val="Odstavekseznama"/>
        <w:numPr>
          <w:ilvl w:val="0"/>
          <w:numId w:val="3"/>
        </w:numPr>
        <w:jc w:val="both"/>
      </w:pPr>
      <w:r>
        <w:t>barva kabine bela.</w:t>
      </w:r>
    </w:p>
    <w:p w:rsidR="00F75EB0" w:rsidRDefault="00F75EB0" w:rsidP="00F75EB0">
      <w:pPr>
        <w:rPr>
          <w:b/>
        </w:rPr>
      </w:pPr>
    </w:p>
    <w:p w:rsidR="00F75EB0" w:rsidRDefault="00F75EB0" w:rsidP="00F75EB0">
      <w:pPr>
        <w:rPr>
          <w:b/>
        </w:rPr>
      </w:pPr>
    </w:p>
    <w:p w:rsidR="00F75EB0" w:rsidRDefault="00F75EB0" w:rsidP="00F75EB0">
      <w:r>
        <w:rPr>
          <w:b/>
        </w:rPr>
        <w:t>TEHNIČNE ZAHTEVE ZA NADGRADNJO</w:t>
      </w:r>
      <w:r>
        <w:t>:</w:t>
      </w:r>
    </w:p>
    <w:p w:rsidR="00F75EB0" w:rsidRDefault="00F75EB0" w:rsidP="00F75EB0">
      <w:pPr>
        <w:numPr>
          <w:ilvl w:val="0"/>
          <w:numId w:val="1"/>
        </w:numPr>
        <w:spacing w:line="254" w:lineRule="auto"/>
        <w:contextualSpacing/>
        <w:jc w:val="both"/>
      </w:pPr>
      <w:r>
        <w:t>tip nadgradnje: kotalni prekucnik,</w:t>
      </w:r>
    </w:p>
    <w:p w:rsidR="00F75EB0" w:rsidRDefault="00F75EB0" w:rsidP="00F75EB0">
      <w:pPr>
        <w:numPr>
          <w:ilvl w:val="0"/>
          <w:numId w:val="1"/>
        </w:numPr>
        <w:spacing w:line="254" w:lineRule="auto"/>
        <w:contextualSpacing/>
        <w:jc w:val="both"/>
      </w:pPr>
      <w:r>
        <w:t>moč nakladanja in zvračanja najmanj 21t,</w:t>
      </w:r>
    </w:p>
    <w:p w:rsidR="00F75EB0" w:rsidRDefault="00F75EB0" w:rsidP="00F75EB0">
      <w:pPr>
        <w:numPr>
          <w:ilvl w:val="0"/>
          <w:numId w:val="1"/>
        </w:numPr>
        <w:spacing w:line="254" w:lineRule="auto"/>
        <w:contextualSpacing/>
        <w:jc w:val="both"/>
      </w:pPr>
      <w:r>
        <w:t>teleskopski krak s hodom najmanj 1400 mm,</w:t>
      </w:r>
    </w:p>
    <w:p w:rsidR="00F75EB0" w:rsidRDefault="00F75EB0" w:rsidP="00F75EB0">
      <w:pPr>
        <w:numPr>
          <w:ilvl w:val="0"/>
          <w:numId w:val="1"/>
        </w:numPr>
        <w:spacing w:line="254" w:lineRule="auto"/>
        <w:contextualSpacing/>
        <w:jc w:val="both"/>
      </w:pPr>
      <w:r>
        <w:lastRenderedPageBreak/>
        <w:t>nadgradnja mora omogočati nakladanje kontejnerjev notranje dolžine vsaj med 5500 in 7000 mm,</w:t>
      </w:r>
    </w:p>
    <w:p w:rsidR="00F75EB0" w:rsidRPr="000D7528" w:rsidRDefault="00F75EB0" w:rsidP="00F75EB0">
      <w:pPr>
        <w:numPr>
          <w:ilvl w:val="0"/>
          <w:numId w:val="1"/>
        </w:numPr>
        <w:spacing w:line="254" w:lineRule="auto"/>
        <w:contextualSpacing/>
        <w:jc w:val="both"/>
      </w:pPr>
      <w:r w:rsidRPr="000D7528">
        <w:t>avtomatsko varovanje kavlja,</w:t>
      </w:r>
    </w:p>
    <w:p w:rsidR="00F75EB0" w:rsidRPr="000D7528" w:rsidRDefault="00F75EB0" w:rsidP="00F75EB0">
      <w:pPr>
        <w:numPr>
          <w:ilvl w:val="0"/>
          <w:numId w:val="1"/>
        </w:numPr>
        <w:spacing w:line="254" w:lineRule="auto"/>
        <w:contextualSpacing/>
        <w:jc w:val="both"/>
      </w:pPr>
      <w:r w:rsidRPr="000D7528">
        <w:t>kot zvračanja najmanj 47</w:t>
      </w:r>
      <w:r w:rsidRPr="000D7528">
        <w:sym w:font="Symbol" w:char="F0B0"/>
      </w:r>
      <w:r w:rsidRPr="000D7528">
        <w:t>,</w:t>
      </w:r>
    </w:p>
    <w:p w:rsidR="00F75EB0" w:rsidRPr="000D7528" w:rsidRDefault="00F75EB0" w:rsidP="00F75EB0">
      <w:pPr>
        <w:numPr>
          <w:ilvl w:val="0"/>
          <w:numId w:val="1"/>
        </w:numPr>
        <w:spacing w:line="254" w:lineRule="auto"/>
        <w:contextualSpacing/>
        <w:jc w:val="both"/>
      </w:pPr>
      <w:r w:rsidRPr="000D7528">
        <w:t>zaklepanje kontejnerja z notranje strani,</w:t>
      </w:r>
    </w:p>
    <w:p w:rsidR="00F75EB0" w:rsidRPr="000D7528" w:rsidRDefault="00F75EB0" w:rsidP="00F75EB0">
      <w:pPr>
        <w:numPr>
          <w:ilvl w:val="0"/>
          <w:numId w:val="1"/>
        </w:numPr>
        <w:spacing w:line="254" w:lineRule="auto"/>
        <w:contextualSpacing/>
        <w:jc w:val="both"/>
      </w:pPr>
      <w:r w:rsidRPr="000D7528">
        <w:t>upravljanje nadgradnje iz kabine vozila,</w:t>
      </w:r>
    </w:p>
    <w:p w:rsidR="00F75EB0" w:rsidRPr="000D7528" w:rsidRDefault="00F75EB0" w:rsidP="00F75EB0">
      <w:pPr>
        <w:numPr>
          <w:ilvl w:val="0"/>
          <w:numId w:val="1"/>
        </w:numPr>
        <w:spacing w:line="254" w:lineRule="auto"/>
        <w:contextualSpacing/>
        <w:jc w:val="both"/>
      </w:pPr>
      <w:r w:rsidRPr="000D7528">
        <w:t>glavni ventilski blok vgrajen bočno na levi strani vozila,</w:t>
      </w:r>
    </w:p>
    <w:p w:rsidR="00F75EB0" w:rsidRPr="000D7528" w:rsidRDefault="00F75EB0" w:rsidP="00F75EB0">
      <w:pPr>
        <w:numPr>
          <w:ilvl w:val="0"/>
          <w:numId w:val="1"/>
        </w:numPr>
        <w:spacing w:line="254" w:lineRule="auto"/>
        <w:contextualSpacing/>
        <w:jc w:val="both"/>
      </w:pPr>
      <w:r w:rsidRPr="000D7528">
        <w:t>dodatni funkciji:</w:t>
      </w:r>
      <w:r w:rsidRPr="000D7528">
        <w:tab/>
      </w:r>
    </w:p>
    <w:p w:rsidR="00F75EB0" w:rsidRPr="000D7528" w:rsidRDefault="00F75EB0" w:rsidP="00F75EB0">
      <w:pPr>
        <w:numPr>
          <w:ilvl w:val="3"/>
          <w:numId w:val="1"/>
        </w:numPr>
        <w:spacing w:line="254" w:lineRule="auto"/>
        <w:contextualSpacing/>
        <w:jc w:val="both"/>
      </w:pPr>
      <w:r w:rsidRPr="000D7528">
        <w:t>hitro odlaganje kontejnerja,</w:t>
      </w:r>
    </w:p>
    <w:p w:rsidR="00F75EB0" w:rsidRPr="000D7528" w:rsidRDefault="00F75EB0" w:rsidP="00F75EB0">
      <w:pPr>
        <w:numPr>
          <w:ilvl w:val="3"/>
          <w:numId w:val="1"/>
        </w:numPr>
        <w:spacing w:line="254" w:lineRule="auto"/>
        <w:contextualSpacing/>
        <w:jc w:val="both"/>
      </w:pPr>
      <w:r w:rsidRPr="000D7528">
        <w:t>hitro zvračanje kontejnerja,</w:t>
      </w:r>
    </w:p>
    <w:p w:rsidR="00F75EB0" w:rsidRDefault="00F75EB0" w:rsidP="00F75EB0">
      <w:pPr>
        <w:numPr>
          <w:ilvl w:val="0"/>
          <w:numId w:val="1"/>
        </w:numPr>
        <w:spacing w:line="254" w:lineRule="auto"/>
        <w:contextualSpacing/>
        <w:jc w:val="both"/>
      </w:pPr>
      <w:r>
        <w:t>pomični naletni odbijač zadaj,</w:t>
      </w:r>
    </w:p>
    <w:p w:rsidR="00F75EB0" w:rsidRDefault="00F75EB0" w:rsidP="00F75EB0">
      <w:pPr>
        <w:numPr>
          <w:ilvl w:val="0"/>
          <w:numId w:val="1"/>
        </w:numPr>
        <w:spacing w:line="254" w:lineRule="auto"/>
        <w:contextualSpacing/>
        <w:jc w:val="both"/>
      </w:pPr>
      <w:r>
        <w:t>kamera za vzvratno vožnjo in nadzor za vozilom,</w:t>
      </w:r>
    </w:p>
    <w:p w:rsidR="00F75EB0" w:rsidRDefault="00F75EB0" w:rsidP="00F75EB0">
      <w:pPr>
        <w:numPr>
          <w:ilvl w:val="0"/>
          <w:numId w:val="1"/>
        </w:numPr>
        <w:spacing w:line="254" w:lineRule="auto"/>
        <w:contextualSpacing/>
        <w:jc w:val="both"/>
      </w:pPr>
      <w:r>
        <w:t>delovna LED luč zadaj na previsu,</w:t>
      </w:r>
    </w:p>
    <w:p w:rsidR="00F75EB0" w:rsidRDefault="00F75EB0" w:rsidP="00F75EB0">
      <w:pPr>
        <w:numPr>
          <w:ilvl w:val="0"/>
          <w:numId w:val="1"/>
        </w:numPr>
        <w:spacing w:line="254" w:lineRule="auto"/>
        <w:contextualSpacing/>
        <w:jc w:val="both"/>
      </w:pPr>
      <w:r>
        <w:t>zaščita zadnjih luči,</w:t>
      </w:r>
    </w:p>
    <w:p w:rsidR="00F75EB0" w:rsidRDefault="00F75EB0" w:rsidP="00F75EB0">
      <w:pPr>
        <w:numPr>
          <w:ilvl w:val="0"/>
          <w:numId w:val="1"/>
        </w:numPr>
        <w:spacing w:line="254" w:lineRule="auto"/>
        <w:contextualSpacing/>
        <w:jc w:val="both"/>
      </w:pPr>
      <w:r>
        <w:t>primerni hidravlični sistem s črpalko, rezervoarjem za olje in filtrom,</w:t>
      </w:r>
    </w:p>
    <w:p w:rsidR="00F75EB0" w:rsidRPr="000D7528" w:rsidRDefault="00F75EB0" w:rsidP="00F75EB0">
      <w:pPr>
        <w:numPr>
          <w:ilvl w:val="0"/>
          <w:numId w:val="1"/>
        </w:numPr>
        <w:spacing w:line="254" w:lineRule="auto"/>
        <w:contextualSpacing/>
        <w:jc w:val="both"/>
      </w:pPr>
      <w:r w:rsidRPr="000D7528">
        <w:t>izvedba hidravličnih povezav s kovinskimi cevmi, razen na pregibnih delih nadgradnje,</w:t>
      </w:r>
    </w:p>
    <w:p w:rsidR="00F75EB0" w:rsidRPr="000D7528" w:rsidRDefault="00F75EB0" w:rsidP="00F75EB0">
      <w:pPr>
        <w:numPr>
          <w:ilvl w:val="0"/>
          <w:numId w:val="1"/>
        </w:numPr>
        <w:spacing w:line="254" w:lineRule="auto"/>
        <w:contextualSpacing/>
        <w:jc w:val="both"/>
      </w:pPr>
      <w:r w:rsidRPr="000D7528">
        <w:t>prilagoditev konstrukcije nadgradnje, hidravličnega in električnega sistema za priklop obstoječega dvigala nameščenega na kontejnerju,</w:t>
      </w:r>
    </w:p>
    <w:p w:rsidR="00F75EB0" w:rsidRPr="000D7528" w:rsidRDefault="00F75EB0" w:rsidP="00F75EB0">
      <w:pPr>
        <w:numPr>
          <w:ilvl w:val="0"/>
          <w:numId w:val="1"/>
        </w:numPr>
        <w:spacing w:line="254" w:lineRule="auto"/>
        <w:contextualSpacing/>
        <w:jc w:val="both"/>
      </w:pPr>
      <w:r w:rsidRPr="000D7528">
        <w:t>zaboj za orodje pritrjen na šasijo,</w:t>
      </w:r>
    </w:p>
    <w:p w:rsidR="00F75EB0" w:rsidRDefault="00F75EB0" w:rsidP="00F75EB0">
      <w:pPr>
        <w:numPr>
          <w:ilvl w:val="0"/>
          <w:numId w:val="1"/>
        </w:numPr>
        <w:spacing w:line="254" w:lineRule="auto"/>
        <w:contextualSpacing/>
        <w:jc w:val="both"/>
      </w:pPr>
      <w:r>
        <w:t>odprt zaboj za odlaganje mreže.</w:t>
      </w:r>
    </w:p>
    <w:p w:rsidR="00F75EB0" w:rsidRDefault="00F75EB0" w:rsidP="00F75EB0">
      <w:pPr>
        <w:spacing w:line="254" w:lineRule="auto"/>
        <w:ind w:left="720"/>
        <w:contextualSpacing/>
        <w:jc w:val="both"/>
      </w:pPr>
    </w:p>
    <w:p w:rsidR="00F75EB0" w:rsidRDefault="00F75EB0" w:rsidP="00F75EB0">
      <w:r>
        <w:t>GARANCIJA:</w:t>
      </w:r>
      <w:bookmarkStart w:id="0" w:name="_GoBack"/>
      <w:bookmarkEnd w:id="0"/>
    </w:p>
    <w:p w:rsidR="00714ECC" w:rsidRDefault="001C41E7" w:rsidP="00F75EB0">
      <w:pPr>
        <w:spacing w:line="254" w:lineRule="auto"/>
        <w:ind w:left="720"/>
        <w:contextualSpacing/>
        <w:jc w:val="both"/>
      </w:pPr>
      <w:r w:rsidRPr="001C41E7">
        <w:t>Dobavitelj zagotavlja garancijski rok za ponujeno vozilo skladno s splošnimi pogoji proizvajalca podvozja oz. nadgradnje in šasije.</w:t>
      </w:r>
    </w:p>
    <w:p w:rsidR="00714ECC" w:rsidRDefault="00714ECC" w:rsidP="00714ECC"/>
    <w:p w:rsidR="00714ECC" w:rsidRDefault="00714ECC" w:rsidP="00BE4930">
      <w:pPr>
        <w:jc w:val="both"/>
      </w:pPr>
      <w:r>
        <w:t xml:space="preserve">Za tem obrazcem ponudnik priloži lasten </w:t>
      </w:r>
      <w:proofErr w:type="spellStart"/>
      <w:r>
        <w:t>prospektni</w:t>
      </w:r>
      <w:proofErr w:type="spellEnd"/>
      <w:r>
        <w:t xml:space="preserve"> material s tehničnimi karakteristikami vozil.</w:t>
      </w:r>
    </w:p>
    <w:p w:rsidR="00714ECC" w:rsidRDefault="00714ECC" w:rsidP="00BE4930">
      <w:pPr>
        <w:jc w:val="both"/>
      </w:pPr>
      <w:r>
        <w:t>OPOZORILO: ob potencialnem prevzemu vozila bomo ugotavljali ustreznost popolnoma vseh postavk, zahtevanih v tem obrazcu razpisne dokumentacije. Prav tako bomo zahtevali vso potrebno dokumentacijo, ki izkazuje resnične dimenzije (dimenzije bomo tudi fizično izmerili), kakovost in pristnost posameznih elementov vozila. Odstopanja od tehničnih zahtev niso dovoljena. Vozilo, ki ne bo izpolnjevalo vseh zapisanih tehničnih zahtev oz. le teh ne bo mogoče dokazati, ne bo prevzeto. Takšno vozilo bo nepreklicno zavrnjeno.</w:t>
      </w:r>
    </w:p>
    <w:p w:rsidR="00714ECC" w:rsidRDefault="00714ECC" w:rsidP="00714ECC"/>
    <w:p w:rsidR="00751DE1" w:rsidRDefault="00751DE1" w:rsidP="00751DE1">
      <w:pPr>
        <w:jc w:val="both"/>
      </w:pPr>
      <w:r>
        <w:t>S podpisom teh tehničnih specifikacij (priloge 1) ponudnik v okviru svoje ponudbe zagotavlja izvedbo vseh zahtev, ki izhajajo oz. so določene v teh tehničnih specifikacijah (priloga 1).</w:t>
      </w:r>
    </w:p>
    <w:p w:rsidR="00751DE1" w:rsidRDefault="00751DE1" w:rsidP="00751DE1">
      <w:pPr>
        <w:jc w:val="both"/>
      </w:pPr>
    </w:p>
    <w:p w:rsidR="00751DE1" w:rsidRDefault="00751DE1" w:rsidP="00751DE1">
      <w:pPr>
        <w:tabs>
          <w:tab w:val="left" w:pos="6060"/>
        </w:tabs>
      </w:pPr>
      <w:r>
        <w:t>Datum:                                                                                 Podpis odgovorne osebe ponudnika:</w:t>
      </w:r>
    </w:p>
    <w:p w:rsidR="00751DE1" w:rsidRDefault="00751DE1" w:rsidP="00751DE1">
      <w:pPr>
        <w:tabs>
          <w:tab w:val="left" w:pos="6060"/>
        </w:tabs>
      </w:pPr>
    </w:p>
    <w:p w:rsidR="00751DE1" w:rsidRPr="00807207" w:rsidRDefault="00751DE1" w:rsidP="00751DE1">
      <w:pPr>
        <w:tabs>
          <w:tab w:val="left" w:pos="6060"/>
        </w:tabs>
      </w:pPr>
      <w:r>
        <w:t>_________________                                                         ___________________</w:t>
      </w:r>
    </w:p>
    <w:p w:rsidR="00F75EB0" w:rsidRPr="00714ECC" w:rsidRDefault="00F75EB0" w:rsidP="00714ECC"/>
    <w:sectPr w:rsidR="00F75EB0" w:rsidRPr="00714E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309E4"/>
    <w:multiLevelType w:val="hybridMultilevel"/>
    <w:tmpl w:val="5F7EEC70"/>
    <w:lvl w:ilvl="0" w:tplc="3454F8AE">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nsid w:val="279B0E85"/>
    <w:multiLevelType w:val="hybridMultilevel"/>
    <w:tmpl w:val="7208F782"/>
    <w:lvl w:ilvl="0" w:tplc="3454F8AE">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36354C4F"/>
    <w:multiLevelType w:val="hybridMultilevel"/>
    <w:tmpl w:val="F1248BA4"/>
    <w:lvl w:ilvl="0" w:tplc="3454F8AE">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EB0"/>
    <w:rsid w:val="000D7528"/>
    <w:rsid w:val="000E442B"/>
    <w:rsid w:val="001C41E7"/>
    <w:rsid w:val="003D0CBA"/>
    <w:rsid w:val="00457F6B"/>
    <w:rsid w:val="006E5DDB"/>
    <w:rsid w:val="00714ECC"/>
    <w:rsid w:val="00751DE1"/>
    <w:rsid w:val="00917C94"/>
    <w:rsid w:val="009A77EA"/>
    <w:rsid w:val="00BE4930"/>
    <w:rsid w:val="00C1057D"/>
    <w:rsid w:val="00E82BCB"/>
    <w:rsid w:val="00F75EB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F75EB0"/>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F75EB0"/>
    <w:pPr>
      <w:ind w:left="720"/>
      <w:contextualSpacing/>
    </w:pPr>
  </w:style>
  <w:style w:type="paragraph" w:styleId="Besedilooblaka">
    <w:name w:val="Balloon Text"/>
    <w:basedOn w:val="Navaden"/>
    <w:link w:val="BesedilooblakaZnak"/>
    <w:uiPriority w:val="99"/>
    <w:semiHidden/>
    <w:unhideWhenUsed/>
    <w:rsid w:val="00917C94"/>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17C9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F75EB0"/>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F75EB0"/>
    <w:pPr>
      <w:ind w:left="720"/>
      <w:contextualSpacing/>
    </w:pPr>
  </w:style>
  <w:style w:type="paragraph" w:styleId="Besedilooblaka">
    <w:name w:val="Balloon Text"/>
    <w:basedOn w:val="Navaden"/>
    <w:link w:val="BesedilooblakaZnak"/>
    <w:uiPriority w:val="99"/>
    <w:semiHidden/>
    <w:unhideWhenUsed/>
    <w:rsid w:val="00917C94"/>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17C9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762</Words>
  <Characters>4348</Characters>
  <Application>Microsoft Office Word</Application>
  <DocSecurity>0</DocSecurity>
  <Lines>36</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Ervin Vidovič</dc:creator>
  <cp:lastModifiedBy>Svetlana Miloševič</cp:lastModifiedBy>
  <cp:revision>2</cp:revision>
  <cp:lastPrinted>2018-05-29T09:03:00Z</cp:lastPrinted>
  <dcterms:created xsi:type="dcterms:W3CDTF">2018-06-06T13:46:00Z</dcterms:created>
  <dcterms:modified xsi:type="dcterms:W3CDTF">2018-06-06T13:46:00Z</dcterms:modified>
</cp:coreProperties>
</file>